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60496" w14:paraId="079717A4" w14:textId="77777777">
        <w:tc>
          <w:tcPr>
            <w:tcW w:w="2448" w:type="dxa"/>
          </w:tcPr>
          <w:p w14:paraId="24BA92D1" w14:textId="77777777" w:rsidR="00A60496" w:rsidRDefault="00A60496" w:rsidP="00A60496">
            <w:pPr>
              <w:jc w:val="both"/>
              <w:rPr>
                <w:b/>
                <w:bCs/>
                <w:kern w:val="2"/>
                <w:szCs w:val="24"/>
              </w:rPr>
            </w:pPr>
            <w:r>
              <w:rPr>
                <w:b/>
                <w:bCs/>
                <w:kern w:val="2"/>
                <w:szCs w:val="24"/>
              </w:rPr>
              <w:t>Sutarties pavadinimas</w:t>
            </w:r>
          </w:p>
        </w:tc>
        <w:tc>
          <w:tcPr>
            <w:tcW w:w="7110" w:type="dxa"/>
            <w:gridSpan w:val="3"/>
          </w:tcPr>
          <w:p w14:paraId="249F1FE3" w14:textId="142A9A73" w:rsidR="00A60496" w:rsidRPr="00A60496" w:rsidRDefault="00A60496" w:rsidP="00A60496">
            <w:pPr>
              <w:jc w:val="both"/>
              <w:rPr>
                <w:b/>
                <w:kern w:val="2"/>
                <w:szCs w:val="24"/>
              </w:rPr>
            </w:pPr>
            <w:r>
              <w:rPr>
                <w:bCs/>
              </w:rPr>
              <w:t xml:space="preserve">      </w:t>
            </w:r>
            <w:r w:rsidRPr="00A60496">
              <w:rPr>
                <w:b/>
              </w:rPr>
              <w:t>Vandens ruošimo įranga ir montavimas Bežės katilinėje</w:t>
            </w:r>
          </w:p>
        </w:tc>
      </w:tr>
      <w:tr w:rsidR="00A60496" w14:paraId="56375B6F" w14:textId="77777777">
        <w:tc>
          <w:tcPr>
            <w:tcW w:w="2448" w:type="dxa"/>
          </w:tcPr>
          <w:p w14:paraId="4A72AFB1" w14:textId="77777777" w:rsidR="00A60496" w:rsidRDefault="00A60496" w:rsidP="00A60496">
            <w:pPr>
              <w:jc w:val="both"/>
              <w:rPr>
                <w:b/>
                <w:bCs/>
                <w:kern w:val="2"/>
                <w:szCs w:val="24"/>
              </w:rPr>
            </w:pPr>
            <w:r>
              <w:rPr>
                <w:b/>
                <w:bCs/>
                <w:kern w:val="2"/>
                <w:szCs w:val="24"/>
              </w:rPr>
              <w:t>Sutarties data</w:t>
            </w:r>
          </w:p>
        </w:tc>
        <w:tc>
          <w:tcPr>
            <w:tcW w:w="2177" w:type="dxa"/>
          </w:tcPr>
          <w:p w14:paraId="2CCAED39" w14:textId="169C8E6A" w:rsidR="00A60496" w:rsidRDefault="00A60496" w:rsidP="00A60496">
            <w:pPr>
              <w:jc w:val="both"/>
              <w:rPr>
                <w:kern w:val="2"/>
                <w:szCs w:val="24"/>
              </w:rPr>
            </w:pPr>
            <w:r>
              <w:rPr>
                <w:kern w:val="2"/>
                <w:szCs w:val="24"/>
              </w:rPr>
              <w:t xml:space="preserve">2026- </w:t>
            </w:r>
          </w:p>
        </w:tc>
        <w:tc>
          <w:tcPr>
            <w:tcW w:w="2362" w:type="dxa"/>
          </w:tcPr>
          <w:p w14:paraId="7FFB67F7" w14:textId="77777777" w:rsidR="00A60496" w:rsidRDefault="00A60496" w:rsidP="00A60496">
            <w:pPr>
              <w:jc w:val="both"/>
              <w:rPr>
                <w:b/>
                <w:bCs/>
                <w:kern w:val="2"/>
                <w:szCs w:val="24"/>
              </w:rPr>
            </w:pPr>
            <w:r>
              <w:rPr>
                <w:b/>
                <w:bCs/>
                <w:kern w:val="2"/>
                <w:szCs w:val="24"/>
              </w:rPr>
              <w:t>Sutarties numeris</w:t>
            </w:r>
          </w:p>
        </w:tc>
        <w:tc>
          <w:tcPr>
            <w:tcW w:w="2571" w:type="dxa"/>
          </w:tcPr>
          <w:p w14:paraId="6AD05AC6" w14:textId="77777777" w:rsidR="00A60496" w:rsidRDefault="00A60496" w:rsidP="00A60496">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75B76" w14:paraId="3344BE00" w14:textId="77777777">
        <w:tc>
          <w:tcPr>
            <w:tcW w:w="2808" w:type="dxa"/>
            <w:vMerge w:val="restart"/>
          </w:tcPr>
          <w:p w14:paraId="6455DD5F" w14:textId="77777777" w:rsidR="00975B76" w:rsidRDefault="00975B76" w:rsidP="00975B76">
            <w:pPr>
              <w:jc w:val="center"/>
              <w:rPr>
                <w:b/>
                <w:bCs/>
                <w:kern w:val="2"/>
                <w:szCs w:val="24"/>
              </w:rPr>
            </w:pPr>
          </w:p>
          <w:p w14:paraId="4D1A8138" w14:textId="77777777" w:rsidR="00975B76" w:rsidRDefault="00975B76" w:rsidP="00975B76">
            <w:pPr>
              <w:jc w:val="center"/>
              <w:rPr>
                <w:b/>
                <w:bCs/>
                <w:kern w:val="2"/>
                <w:szCs w:val="24"/>
              </w:rPr>
            </w:pPr>
          </w:p>
          <w:p w14:paraId="0CDC16EA" w14:textId="77777777" w:rsidR="00975B76" w:rsidRDefault="00975B76" w:rsidP="00975B76">
            <w:pPr>
              <w:jc w:val="center"/>
              <w:rPr>
                <w:b/>
                <w:bCs/>
                <w:kern w:val="2"/>
                <w:szCs w:val="24"/>
              </w:rPr>
            </w:pPr>
          </w:p>
          <w:p w14:paraId="7267D31D" w14:textId="77777777" w:rsidR="00975B76" w:rsidRDefault="00975B76" w:rsidP="00975B76">
            <w:pPr>
              <w:rPr>
                <w:b/>
                <w:bCs/>
                <w:kern w:val="2"/>
                <w:szCs w:val="24"/>
              </w:rPr>
            </w:pPr>
          </w:p>
          <w:p w14:paraId="141B0403" w14:textId="77777777" w:rsidR="00975B76" w:rsidRDefault="00975B76" w:rsidP="00975B76">
            <w:pPr>
              <w:rPr>
                <w:b/>
                <w:bCs/>
                <w:kern w:val="2"/>
                <w:szCs w:val="24"/>
              </w:rPr>
            </w:pPr>
            <w:r>
              <w:rPr>
                <w:b/>
                <w:bCs/>
                <w:kern w:val="2"/>
                <w:szCs w:val="24"/>
              </w:rPr>
              <w:t>1.1. Pirkėjas</w:t>
            </w:r>
          </w:p>
        </w:tc>
        <w:tc>
          <w:tcPr>
            <w:tcW w:w="3240" w:type="dxa"/>
          </w:tcPr>
          <w:p w14:paraId="6B759FF5" w14:textId="77777777" w:rsidR="00975B76" w:rsidRDefault="00975B76" w:rsidP="00975B76">
            <w:pPr>
              <w:rPr>
                <w:kern w:val="2"/>
                <w:szCs w:val="24"/>
              </w:rPr>
            </w:pPr>
            <w:r>
              <w:rPr>
                <w:kern w:val="2"/>
                <w:szCs w:val="24"/>
              </w:rPr>
              <w:t>1.1.1. Pavadinimas</w:t>
            </w:r>
          </w:p>
        </w:tc>
        <w:tc>
          <w:tcPr>
            <w:tcW w:w="3510" w:type="dxa"/>
          </w:tcPr>
          <w:p w14:paraId="1A86750A" w14:textId="1B6E895E" w:rsidR="00975B76" w:rsidRDefault="00975B76" w:rsidP="00975B76">
            <w:pPr>
              <w:jc w:val="center"/>
              <w:rPr>
                <w:kern w:val="2"/>
                <w:szCs w:val="24"/>
              </w:rPr>
            </w:pPr>
            <w:r>
              <w:rPr>
                <w:kern w:val="2"/>
                <w:szCs w:val="24"/>
              </w:rPr>
              <w:t>Tauragės šilumos tinklai</w:t>
            </w:r>
          </w:p>
        </w:tc>
      </w:tr>
      <w:tr w:rsidR="00975B76" w14:paraId="3C548A23" w14:textId="77777777">
        <w:tc>
          <w:tcPr>
            <w:tcW w:w="2808" w:type="dxa"/>
            <w:vMerge/>
          </w:tcPr>
          <w:p w14:paraId="6F39D6C5" w14:textId="77777777" w:rsidR="00975B76" w:rsidRDefault="00975B76" w:rsidP="00975B76">
            <w:pPr>
              <w:rPr>
                <w:kern w:val="2"/>
                <w:szCs w:val="24"/>
              </w:rPr>
            </w:pPr>
          </w:p>
        </w:tc>
        <w:tc>
          <w:tcPr>
            <w:tcW w:w="3240" w:type="dxa"/>
          </w:tcPr>
          <w:p w14:paraId="18F13C6E" w14:textId="77777777" w:rsidR="00975B76" w:rsidRDefault="00975B76" w:rsidP="00975B76">
            <w:pPr>
              <w:rPr>
                <w:kern w:val="2"/>
                <w:szCs w:val="24"/>
              </w:rPr>
            </w:pPr>
            <w:r>
              <w:rPr>
                <w:kern w:val="2"/>
                <w:szCs w:val="24"/>
              </w:rPr>
              <w:t>1.1.2. Juridinio asmens kodas</w:t>
            </w:r>
          </w:p>
        </w:tc>
        <w:tc>
          <w:tcPr>
            <w:tcW w:w="3510" w:type="dxa"/>
          </w:tcPr>
          <w:p w14:paraId="79A7FAFC" w14:textId="3628654E" w:rsidR="00975B76" w:rsidRDefault="00975B76" w:rsidP="00975B76">
            <w:pPr>
              <w:jc w:val="center"/>
              <w:rPr>
                <w:kern w:val="2"/>
                <w:szCs w:val="24"/>
              </w:rPr>
            </w:pPr>
            <w:r>
              <w:rPr>
                <w:kern w:val="2"/>
                <w:szCs w:val="24"/>
              </w:rPr>
              <w:t>179478621</w:t>
            </w:r>
          </w:p>
        </w:tc>
      </w:tr>
      <w:tr w:rsidR="00975B76" w14:paraId="7E406A40" w14:textId="77777777">
        <w:tc>
          <w:tcPr>
            <w:tcW w:w="2808" w:type="dxa"/>
            <w:vMerge/>
          </w:tcPr>
          <w:p w14:paraId="12442C78" w14:textId="77777777" w:rsidR="00975B76" w:rsidRDefault="00975B76" w:rsidP="00975B76">
            <w:pPr>
              <w:rPr>
                <w:kern w:val="2"/>
                <w:szCs w:val="24"/>
              </w:rPr>
            </w:pPr>
          </w:p>
        </w:tc>
        <w:tc>
          <w:tcPr>
            <w:tcW w:w="3240" w:type="dxa"/>
          </w:tcPr>
          <w:p w14:paraId="5C6AC392" w14:textId="77777777" w:rsidR="00975B76" w:rsidRDefault="00975B76" w:rsidP="00975B76">
            <w:pPr>
              <w:rPr>
                <w:kern w:val="2"/>
                <w:szCs w:val="24"/>
              </w:rPr>
            </w:pPr>
            <w:r>
              <w:rPr>
                <w:kern w:val="2"/>
                <w:szCs w:val="24"/>
              </w:rPr>
              <w:t>1.1.3. Adresas</w:t>
            </w:r>
          </w:p>
        </w:tc>
        <w:tc>
          <w:tcPr>
            <w:tcW w:w="3510" w:type="dxa"/>
          </w:tcPr>
          <w:p w14:paraId="06DD98ED" w14:textId="46C32DEA" w:rsidR="00975B76" w:rsidRDefault="00975B76" w:rsidP="00975B76">
            <w:pPr>
              <w:jc w:val="center"/>
              <w:rPr>
                <w:kern w:val="2"/>
                <w:szCs w:val="24"/>
              </w:rPr>
            </w:pPr>
            <w:r>
              <w:rPr>
                <w:kern w:val="2"/>
                <w:szCs w:val="24"/>
              </w:rPr>
              <w:t>Paberžių g. 16 Tauragė</w:t>
            </w:r>
          </w:p>
        </w:tc>
      </w:tr>
      <w:tr w:rsidR="00975B76" w14:paraId="3B5E3967" w14:textId="77777777">
        <w:tc>
          <w:tcPr>
            <w:tcW w:w="2808" w:type="dxa"/>
            <w:vMerge/>
          </w:tcPr>
          <w:p w14:paraId="08391543" w14:textId="77777777" w:rsidR="00975B76" w:rsidRDefault="00975B76" w:rsidP="00975B76">
            <w:pPr>
              <w:rPr>
                <w:kern w:val="2"/>
                <w:szCs w:val="24"/>
              </w:rPr>
            </w:pPr>
          </w:p>
        </w:tc>
        <w:tc>
          <w:tcPr>
            <w:tcW w:w="3240" w:type="dxa"/>
          </w:tcPr>
          <w:p w14:paraId="10F15022" w14:textId="77777777" w:rsidR="00975B76" w:rsidRDefault="00975B76" w:rsidP="00975B76">
            <w:pPr>
              <w:rPr>
                <w:kern w:val="2"/>
                <w:szCs w:val="24"/>
              </w:rPr>
            </w:pPr>
            <w:r>
              <w:rPr>
                <w:kern w:val="2"/>
                <w:szCs w:val="24"/>
              </w:rPr>
              <w:t>1.1.4. PVM mokėtojo kodas</w:t>
            </w:r>
          </w:p>
        </w:tc>
        <w:tc>
          <w:tcPr>
            <w:tcW w:w="3510" w:type="dxa"/>
          </w:tcPr>
          <w:p w14:paraId="149BE2F3" w14:textId="366669F9" w:rsidR="00975B76" w:rsidRDefault="00975B76" w:rsidP="00975B76">
            <w:pPr>
              <w:jc w:val="center"/>
              <w:rPr>
                <w:kern w:val="2"/>
                <w:szCs w:val="24"/>
              </w:rPr>
            </w:pPr>
            <w:r>
              <w:rPr>
                <w:kern w:val="2"/>
                <w:szCs w:val="24"/>
              </w:rPr>
              <w:t>LT794786219</w:t>
            </w:r>
          </w:p>
        </w:tc>
      </w:tr>
      <w:tr w:rsidR="00975B76" w14:paraId="0320FC63" w14:textId="77777777">
        <w:tc>
          <w:tcPr>
            <w:tcW w:w="2808" w:type="dxa"/>
            <w:vMerge/>
          </w:tcPr>
          <w:p w14:paraId="28CCF5F1" w14:textId="77777777" w:rsidR="00975B76" w:rsidRDefault="00975B76" w:rsidP="00975B76">
            <w:pPr>
              <w:rPr>
                <w:kern w:val="2"/>
                <w:szCs w:val="24"/>
              </w:rPr>
            </w:pPr>
          </w:p>
        </w:tc>
        <w:tc>
          <w:tcPr>
            <w:tcW w:w="3240" w:type="dxa"/>
          </w:tcPr>
          <w:p w14:paraId="5A03EA01" w14:textId="77777777" w:rsidR="00975B76" w:rsidRDefault="00975B76" w:rsidP="00975B76">
            <w:pPr>
              <w:rPr>
                <w:kern w:val="2"/>
                <w:szCs w:val="24"/>
              </w:rPr>
            </w:pPr>
            <w:r>
              <w:rPr>
                <w:kern w:val="2"/>
                <w:szCs w:val="24"/>
              </w:rPr>
              <w:t>1.1.5. Atsiskaitomoji sąskaita</w:t>
            </w:r>
          </w:p>
        </w:tc>
        <w:tc>
          <w:tcPr>
            <w:tcW w:w="3510" w:type="dxa"/>
          </w:tcPr>
          <w:p w14:paraId="6334FED4" w14:textId="11FC3FF1" w:rsidR="00975B76" w:rsidRDefault="00975B76" w:rsidP="00975B76">
            <w:pPr>
              <w:jc w:val="center"/>
              <w:rPr>
                <w:kern w:val="2"/>
                <w:szCs w:val="24"/>
              </w:rPr>
            </w:pPr>
            <w:r>
              <w:rPr>
                <w:kern w:val="2"/>
                <w:szCs w:val="24"/>
              </w:rPr>
              <w:t>LT034010004160000029</w:t>
            </w:r>
          </w:p>
        </w:tc>
      </w:tr>
      <w:tr w:rsidR="00975B76" w14:paraId="1FDDE4A8" w14:textId="77777777">
        <w:tc>
          <w:tcPr>
            <w:tcW w:w="2808" w:type="dxa"/>
            <w:vMerge/>
          </w:tcPr>
          <w:p w14:paraId="237F0EA0" w14:textId="77777777" w:rsidR="00975B76" w:rsidRDefault="00975B76" w:rsidP="00975B76">
            <w:pPr>
              <w:rPr>
                <w:kern w:val="2"/>
                <w:szCs w:val="24"/>
              </w:rPr>
            </w:pPr>
          </w:p>
        </w:tc>
        <w:tc>
          <w:tcPr>
            <w:tcW w:w="3240" w:type="dxa"/>
          </w:tcPr>
          <w:p w14:paraId="5C60CD7E" w14:textId="77777777" w:rsidR="00975B76" w:rsidRDefault="00975B76" w:rsidP="00975B76">
            <w:pPr>
              <w:rPr>
                <w:kern w:val="2"/>
                <w:szCs w:val="24"/>
              </w:rPr>
            </w:pPr>
            <w:r>
              <w:rPr>
                <w:kern w:val="2"/>
                <w:szCs w:val="24"/>
              </w:rPr>
              <w:t>1.1.6. Bankas, banko kodas</w:t>
            </w:r>
          </w:p>
        </w:tc>
        <w:tc>
          <w:tcPr>
            <w:tcW w:w="3510" w:type="dxa"/>
          </w:tcPr>
          <w:p w14:paraId="08B8428E" w14:textId="152DB9CD" w:rsidR="00975B76" w:rsidRDefault="00975B76" w:rsidP="00975B76">
            <w:pPr>
              <w:jc w:val="center"/>
              <w:rPr>
                <w:kern w:val="2"/>
                <w:szCs w:val="24"/>
              </w:rPr>
            </w:pPr>
            <w:r>
              <w:rPr>
                <w:kern w:val="2"/>
                <w:szCs w:val="24"/>
              </w:rPr>
              <w:t>40100</w:t>
            </w:r>
          </w:p>
        </w:tc>
      </w:tr>
      <w:tr w:rsidR="00975B76" w14:paraId="708A92F3" w14:textId="77777777">
        <w:tc>
          <w:tcPr>
            <w:tcW w:w="2808" w:type="dxa"/>
            <w:vMerge/>
          </w:tcPr>
          <w:p w14:paraId="1E99B4CF" w14:textId="77777777" w:rsidR="00975B76" w:rsidRDefault="00975B76" w:rsidP="00975B76">
            <w:pPr>
              <w:rPr>
                <w:kern w:val="2"/>
                <w:szCs w:val="24"/>
              </w:rPr>
            </w:pPr>
          </w:p>
        </w:tc>
        <w:tc>
          <w:tcPr>
            <w:tcW w:w="3240" w:type="dxa"/>
          </w:tcPr>
          <w:p w14:paraId="09BA3062" w14:textId="77777777" w:rsidR="00975B76" w:rsidRDefault="00975B76" w:rsidP="00975B76">
            <w:pPr>
              <w:rPr>
                <w:kern w:val="2"/>
                <w:szCs w:val="24"/>
              </w:rPr>
            </w:pPr>
            <w:r>
              <w:rPr>
                <w:kern w:val="2"/>
                <w:szCs w:val="24"/>
              </w:rPr>
              <w:t>1.1.7. Telefonas</w:t>
            </w:r>
          </w:p>
        </w:tc>
        <w:tc>
          <w:tcPr>
            <w:tcW w:w="3510" w:type="dxa"/>
          </w:tcPr>
          <w:p w14:paraId="46DEE882" w14:textId="1171D121" w:rsidR="00975B76" w:rsidRDefault="00975B76" w:rsidP="00975B76">
            <w:pPr>
              <w:jc w:val="center"/>
              <w:rPr>
                <w:kern w:val="2"/>
                <w:szCs w:val="24"/>
              </w:rPr>
            </w:pPr>
            <w:r>
              <w:rPr>
                <w:kern w:val="2"/>
                <w:szCs w:val="24"/>
              </w:rPr>
              <w:t>044662863</w:t>
            </w:r>
          </w:p>
        </w:tc>
      </w:tr>
      <w:tr w:rsidR="00975B76" w14:paraId="78C537A6" w14:textId="77777777">
        <w:tc>
          <w:tcPr>
            <w:tcW w:w="2808" w:type="dxa"/>
            <w:vMerge/>
          </w:tcPr>
          <w:p w14:paraId="0F34584F" w14:textId="77777777" w:rsidR="00975B76" w:rsidRDefault="00975B76" w:rsidP="00975B76">
            <w:pPr>
              <w:rPr>
                <w:kern w:val="2"/>
                <w:szCs w:val="24"/>
              </w:rPr>
            </w:pPr>
          </w:p>
        </w:tc>
        <w:tc>
          <w:tcPr>
            <w:tcW w:w="3240" w:type="dxa"/>
          </w:tcPr>
          <w:p w14:paraId="662C950E" w14:textId="77777777" w:rsidR="00975B76" w:rsidRDefault="00975B76" w:rsidP="00975B76">
            <w:pPr>
              <w:rPr>
                <w:kern w:val="2"/>
                <w:szCs w:val="24"/>
              </w:rPr>
            </w:pPr>
            <w:r>
              <w:rPr>
                <w:kern w:val="2"/>
                <w:szCs w:val="24"/>
              </w:rPr>
              <w:t>1.1.8. El. paštas</w:t>
            </w:r>
          </w:p>
        </w:tc>
        <w:tc>
          <w:tcPr>
            <w:tcW w:w="3510" w:type="dxa"/>
          </w:tcPr>
          <w:p w14:paraId="575F296E" w14:textId="163D9842" w:rsidR="00975B76" w:rsidRDefault="00975B76" w:rsidP="00975B76">
            <w:pPr>
              <w:jc w:val="center"/>
              <w:rPr>
                <w:kern w:val="2"/>
                <w:szCs w:val="24"/>
              </w:rPr>
            </w:pPr>
            <w:r>
              <w:rPr>
                <w:kern w:val="2"/>
                <w:szCs w:val="24"/>
              </w:rPr>
              <w:t>Info@tst.lt</w:t>
            </w:r>
          </w:p>
        </w:tc>
      </w:tr>
      <w:tr w:rsidR="00975B76" w14:paraId="75BE758F" w14:textId="77777777">
        <w:tc>
          <w:tcPr>
            <w:tcW w:w="2808" w:type="dxa"/>
            <w:vMerge/>
          </w:tcPr>
          <w:p w14:paraId="40F4E194" w14:textId="77777777" w:rsidR="00975B76" w:rsidRDefault="00975B76" w:rsidP="00975B76">
            <w:pPr>
              <w:rPr>
                <w:kern w:val="2"/>
                <w:szCs w:val="24"/>
              </w:rPr>
            </w:pPr>
          </w:p>
        </w:tc>
        <w:tc>
          <w:tcPr>
            <w:tcW w:w="3240" w:type="dxa"/>
          </w:tcPr>
          <w:p w14:paraId="0D7EB16D" w14:textId="77777777" w:rsidR="00975B76" w:rsidRDefault="00975B76" w:rsidP="00975B76">
            <w:pPr>
              <w:rPr>
                <w:kern w:val="2"/>
                <w:szCs w:val="24"/>
              </w:rPr>
            </w:pPr>
            <w:r>
              <w:rPr>
                <w:kern w:val="2"/>
                <w:szCs w:val="24"/>
              </w:rPr>
              <w:t>1.1.9. Šalies atstovas</w:t>
            </w:r>
          </w:p>
        </w:tc>
        <w:tc>
          <w:tcPr>
            <w:tcW w:w="3510" w:type="dxa"/>
          </w:tcPr>
          <w:p w14:paraId="50696116" w14:textId="3600844D" w:rsidR="00975B76" w:rsidRDefault="00975B76" w:rsidP="00975B76">
            <w:pPr>
              <w:jc w:val="center"/>
              <w:rPr>
                <w:kern w:val="2"/>
                <w:szCs w:val="24"/>
              </w:rPr>
            </w:pPr>
            <w:r>
              <w:rPr>
                <w:kern w:val="2"/>
                <w:szCs w:val="24"/>
              </w:rPr>
              <w:t>Direktorius Audrius Arcišauskas</w:t>
            </w:r>
          </w:p>
        </w:tc>
      </w:tr>
      <w:tr w:rsidR="00975B76" w14:paraId="10B903FF" w14:textId="77777777">
        <w:tc>
          <w:tcPr>
            <w:tcW w:w="2808" w:type="dxa"/>
            <w:vMerge/>
          </w:tcPr>
          <w:p w14:paraId="26B0F6B9" w14:textId="77777777" w:rsidR="00975B76" w:rsidRDefault="00975B76" w:rsidP="00975B76">
            <w:pPr>
              <w:rPr>
                <w:kern w:val="2"/>
                <w:szCs w:val="24"/>
              </w:rPr>
            </w:pPr>
          </w:p>
        </w:tc>
        <w:tc>
          <w:tcPr>
            <w:tcW w:w="3240" w:type="dxa"/>
          </w:tcPr>
          <w:p w14:paraId="6DF5CFC7" w14:textId="77777777" w:rsidR="00975B76" w:rsidRDefault="00975B76" w:rsidP="00975B76">
            <w:pPr>
              <w:rPr>
                <w:kern w:val="2"/>
                <w:szCs w:val="24"/>
              </w:rPr>
            </w:pPr>
            <w:r>
              <w:rPr>
                <w:kern w:val="2"/>
                <w:szCs w:val="24"/>
              </w:rPr>
              <w:t>1.1.10. Atstovavimo pagrindas</w:t>
            </w:r>
          </w:p>
        </w:tc>
        <w:tc>
          <w:tcPr>
            <w:tcW w:w="3510" w:type="dxa"/>
          </w:tcPr>
          <w:p w14:paraId="0A30E475" w14:textId="4CE05BB5" w:rsidR="00975B76" w:rsidRDefault="00975B76" w:rsidP="00975B76">
            <w:pPr>
              <w:jc w:val="center"/>
              <w:rPr>
                <w:kern w:val="2"/>
                <w:szCs w:val="24"/>
              </w:rPr>
            </w:pPr>
            <w:r>
              <w:rPr>
                <w:kern w:val="2"/>
                <w:szCs w:val="24"/>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66E69388" w:rsidR="00B767F3" w:rsidRDefault="00B767F3" w:rsidP="00975B76">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0F10367A"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C06A21C"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25860A6E" w:rsidR="00B767F3" w:rsidRDefault="00B767F3" w:rsidP="00E20059">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224AD3FD"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2BB342F7" w:rsidR="00B767F3" w:rsidRDefault="00B767F3" w:rsidP="00E20059">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171CBE19"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44B579AF"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6603AE"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6603AE" w:rsidRDefault="006603AE" w:rsidP="006603A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876E8FC" w:rsidR="006603AE" w:rsidRPr="00975B76" w:rsidRDefault="006603AE" w:rsidP="006603AE">
            <w:pPr>
              <w:rPr>
                <w:kern w:val="2"/>
                <w:szCs w:val="24"/>
              </w:rPr>
            </w:pPr>
            <w:r>
              <w:rPr>
                <w:color w:val="4472C4"/>
                <w:kern w:val="2"/>
                <w:szCs w:val="24"/>
              </w:rPr>
              <w:t>(nurodyti padalinį / skyrių, pareigas, vardą, pavardę, tel., el. paštą)</w:t>
            </w:r>
          </w:p>
        </w:tc>
      </w:tr>
      <w:tr w:rsidR="006603AE"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6603AE" w:rsidRDefault="006603AE" w:rsidP="006603AE">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6603AE" w:rsidRDefault="006603AE" w:rsidP="006603AE">
            <w:pPr>
              <w:rPr>
                <w:color w:val="4472C4"/>
                <w:kern w:val="2"/>
                <w:szCs w:val="24"/>
              </w:rPr>
            </w:pPr>
            <w:r>
              <w:rPr>
                <w:color w:val="4472C4"/>
                <w:kern w:val="2"/>
                <w:szCs w:val="24"/>
              </w:rPr>
              <w:lastRenderedPageBreak/>
              <w:t>(nurodyti padalinį / skyrių, pareigas, vardą, pavardę, tel., el. paštą)</w:t>
            </w:r>
          </w:p>
        </w:tc>
      </w:tr>
      <w:tr w:rsidR="006603AE" w14:paraId="2A3330D6" w14:textId="77777777">
        <w:trPr>
          <w:trHeight w:val="300"/>
        </w:trPr>
        <w:tc>
          <w:tcPr>
            <w:tcW w:w="9535" w:type="dxa"/>
            <w:gridSpan w:val="5"/>
          </w:tcPr>
          <w:p w14:paraId="691D758A" w14:textId="77777777" w:rsidR="006603AE" w:rsidRDefault="006603AE" w:rsidP="006603AE">
            <w:pPr>
              <w:jc w:val="center"/>
              <w:rPr>
                <w:b/>
                <w:bCs/>
                <w:kern w:val="2"/>
                <w:szCs w:val="24"/>
              </w:rPr>
            </w:pPr>
            <w:r>
              <w:rPr>
                <w:b/>
                <w:bCs/>
                <w:kern w:val="2"/>
                <w:szCs w:val="24"/>
              </w:rPr>
              <w:t>3. SUTARTIES DALYKAS</w:t>
            </w:r>
          </w:p>
        </w:tc>
      </w:tr>
      <w:tr w:rsidR="006603AE"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6603AE" w:rsidRDefault="006603AE" w:rsidP="006603A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886EEB1" w:rsidR="006603AE" w:rsidRDefault="006603AE" w:rsidP="006603AE">
            <w:pPr>
              <w:rPr>
                <w:color w:val="000000"/>
                <w:kern w:val="2"/>
                <w:szCs w:val="24"/>
              </w:rPr>
            </w:pPr>
            <w:r>
              <w:rPr>
                <w:kern w:val="2"/>
                <w:szCs w:val="24"/>
              </w:rPr>
              <w:t xml:space="preserve">Tiekėjas įsipareigoja Sutartyje numatytomis sąlygomis perduoti Pirkėjui </w:t>
            </w:r>
            <w:r w:rsidR="006307B6" w:rsidRPr="00A60496">
              <w:rPr>
                <w:b/>
              </w:rPr>
              <w:t>Vandens ruošimo įranga ir</w:t>
            </w:r>
            <w:r w:rsidR="006307B6">
              <w:rPr>
                <w:b/>
              </w:rPr>
              <w:t xml:space="preserve"> jo</w:t>
            </w:r>
            <w:r w:rsidR="006307B6" w:rsidRPr="00A60496">
              <w:rPr>
                <w:b/>
              </w:rPr>
              <w:t xml:space="preserve"> </w:t>
            </w:r>
            <w:r w:rsidR="006307B6">
              <w:rPr>
                <w:b/>
              </w:rPr>
              <w:t>su</w:t>
            </w:r>
            <w:r w:rsidR="006307B6" w:rsidRPr="00A60496">
              <w:rPr>
                <w:b/>
              </w:rPr>
              <w:t>mont</w:t>
            </w:r>
            <w:r w:rsidR="006307B6">
              <w:rPr>
                <w:b/>
              </w:rPr>
              <w:t>uoti</w:t>
            </w:r>
            <w:r w:rsidR="006307B6" w:rsidRPr="00A60496">
              <w:rPr>
                <w:b/>
              </w:rPr>
              <w:t xml:space="preserve"> Bežės katilinėje</w:t>
            </w:r>
            <w:r w:rsidR="006307B6">
              <w:rPr>
                <w:color w:val="000000"/>
                <w:kern w:val="2"/>
                <w:szCs w:val="24"/>
              </w:rPr>
              <w:t xml:space="preserve"> </w:t>
            </w:r>
            <w:r>
              <w:rPr>
                <w:color w:val="000000"/>
                <w:kern w:val="2"/>
                <w:szCs w:val="24"/>
              </w:rPr>
              <w:t>(toliau – Prekės).</w:t>
            </w:r>
          </w:p>
          <w:p w14:paraId="74009C55" w14:textId="38DFC82B" w:rsidR="006603AE" w:rsidRDefault="006603AE" w:rsidP="006603AE">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6603AE"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6603AE" w:rsidRDefault="006603AE" w:rsidP="006603A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6C7A0E4" w:rsidR="006603AE" w:rsidRPr="00975B76" w:rsidRDefault="006307B6" w:rsidP="006603AE">
            <w:pPr>
              <w:rPr>
                <w:kern w:val="2"/>
                <w:sz w:val="22"/>
                <w:szCs w:val="22"/>
              </w:rPr>
            </w:pPr>
            <w:r w:rsidRPr="00A60496">
              <w:rPr>
                <w:b/>
              </w:rPr>
              <w:t>Vandens ruošimo įranga ir montavimas Bežės katilinėje</w:t>
            </w:r>
          </w:p>
        </w:tc>
      </w:tr>
      <w:tr w:rsidR="006603AE"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6603AE" w:rsidRDefault="006603AE" w:rsidP="006603A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6603AE" w:rsidRDefault="006603AE" w:rsidP="006603AE">
            <w:pPr>
              <w:rPr>
                <w:kern w:val="2"/>
                <w:szCs w:val="24"/>
              </w:rPr>
            </w:pPr>
            <w:r>
              <w:rPr>
                <w:kern w:val="2"/>
                <w:szCs w:val="24"/>
              </w:rPr>
              <w:t>Netaikoma</w:t>
            </w:r>
          </w:p>
          <w:p w14:paraId="2F098E37" w14:textId="77777777" w:rsidR="006603AE" w:rsidRDefault="006603AE" w:rsidP="006603AE">
            <w:pPr>
              <w:rPr>
                <w:kern w:val="2"/>
                <w:szCs w:val="24"/>
              </w:rPr>
            </w:pPr>
          </w:p>
          <w:p w14:paraId="4FF35239" w14:textId="4997734F" w:rsidR="006603AE" w:rsidRDefault="006603AE" w:rsidP="006603AE">
            <w:pPr>
              <w:rPr>
                <w:kern w:val="2"/>
                <w:szCs w:val="24"/>
              </w:rPr>
            </w:pPr>
          </w:p>
        </w:tc>
      </w:tr>
      <w:tr w:rsidR="006603AE" w14:paraId="7A8EB718" w14:textId="77777777">
        <w:trPr>
          <w:trHeight w:val="300"/>
        </w:trPr>
        <w:tc>
          <w:tcPr>
            <w:tcW w:w="9535" w:type="dxa"/>
            <w:gridSpan w:val="5"/>
          </w:tcPr>
          <w:p w14:paraId="378814B2" w14:textId="77777777" w:rsidR="006603AE" w:rsidRDefault="006603AE" w:rsidP="006603AE">
            <w:pPr>
              <w:jc w:val="center"/>
              <w:rPr>
                <w:b/>
                <w:bCs/>
                <w:kern w:val="2"/>
                <w:szCs w:val="24"/>
              </w:rPr>
            </w:pPr>
            <w:r>
              <w:rPr>
                <w:b/>
                <w:bCs/>
                <w:kern w:val="2"/>
                <w:szCs w:val="24"/>
              </w:rPr>
              <w:t>4. PREKIŲ PRISTATYMO TERMINAI IR PREKIŲ PERDAVIMO - PRIĖMIMO TVARKA</w:t>
            </w:r>
          </w:p>
        </w:tc>
      </w:tr>
      <w:tr w:rsidR="006603AE"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6603AE" w:rsidRDefault="006603AE" w:rsidP="006603AE">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4C81FE58" w:rsidR="006603AE" w:rsidRDefault="006603AE" w:rsidP="006603AE">
            <w:pPr>
              <w:rPr>
                <w:kern w:val="2"/>
                <w:szCs w:val="24"/>
              </w:rPr>
            </w:pPr>
            <w:r>
              <w:rPr>
                <w:kern w:val="2"/>
                <w:szCs w:val="24"/>
              </w:rPr>
              <w:t xml:space="preserve">Tiekėjas įsipareigoja pristatyti Prekes </w:t>
            </w:r>
            <w:r w:rsidR="006307B6">
              <w:rPr>
                <w:kern w:val="2"/>
                <w:szCs w:val="24"/>
              </w:rPr>
              <w:t xml:space="preserve">ir jas sumontuoti </w:t>
            </w:r>
            <w:r>
              <w:rPr>
                <w:kern w:val="2"/>
                <w:szCs w:val="24"/>
              </w:rPr>
              <w:t>ne vėliau kaip per</w:t>
            </w:r>
            <w:r w:rsidRPr="00585C94">
              <w:rPr>
                <w:kern w:val="2"/>
                <w:szCs w:val="24"/>
              </w:rPr>
              <w:t xml:space="preserve"> </w:t>
            </w:r>
            <w:r w:rsidR="006307B6">
              <w:rPr>
                <w:kern w:val="2"/>
                <w:szCs w:val="24"/>
              </w:rPr>
              <w:t>2</w:t>
            </w:r>
            <w:r w:rsidRPr="00585C94">
              <w:rPr>
                <w:kern w:val="2"/>
                <w:szCs w:val="24"/>
              </w:rPr>
              <w:t xml:space="preserve"> </w:t>
            </w:r>
            <w:r w:rsidR="006307B6">
              <w:rPr>
                <w:kern w:val="2"/>
                <w:szCs w:val="24"/>
              </w:rPr>
              <w:t>mėnesius</w:t>
            </w:r>
            <w:r w:rsidRPr="00585C94">
              <w:rPr>
                <w:kern w:val="2"/>
                <w:szCs w:val="24"/>
              </w:rPr>
              <w:t xml:space="preserve"> </w:t>
            </w:r>
            <w:r>
              <w:rPr>
                <w:kern w:val="2"/>
                <w:szCs w:val="24"/>
              </w:rPr>
              <w:t xml:space="preserve">nuo </w:t>
            </w:r>
            <w:r w:rsidR="006307B6">
              <w:rPr>
                <w:kern w:val="2"/>
                <w:szCs w:val="24"/>
              </w:rPr>
              <w:t xml:space="preserve">sutarties pasirašymo </w:t>
            </w:r>
            <w:r>
              <w:rPr>
                <w:kern w:val="2"/>
                <w:szCs w:val="24"/>
              </w:rPr>
              <w:t xml:space="preserve">dienos </w:t>
            </w:r>
            <w:r>
              <w:rPr>
                <w:color w:val="000000"/>
                <w:kern w:val="2"/>
                <w:szCs w:val="24"/>
              </w:rPr>
              <w:t xml:space="preserve">šiuo adresu: </w:t>
            </w:r>
            <w:r w:rsidRPr="00975B76">
              <w:rPr>
                <w:color w:val="000000"/>
                <w:kern w:val="2"/>
                <w:szCs w:val="24"/>
              </w:rPr>
              <w:t>Paberžių g. 16 Tauragė</w:t>
            </w:r>
          </w:p>
          <w:p w14:paraId="17BD2B2B" w14:textId="645B5ACB" w:rsidR="006603AE" w:rsidRDefault="006603AE" w:rsidP="006603AE">
            <w:pPr>
              <w:rPr>
                <w:color w:val="4472C4"/>
                <w:kern w:val="2"/>
                <w:szCs w:val="24"/>
              </w:rPr>
            </w:pPr>
          </w:p>
        </w:tc>
      </w:tr>
      <w:tr w:rsidR="006603AE"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6603AE" w:rsidRDefault="006603AE" w:rsidP="006603A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0D5A904" w:rsidR="006603AE" w:rsidRPr="00585C94" w:rsidRDefault="006603AE" w:rsidP="006603AE">
            <w:pPr>
              <w:rPr>
                <w:kern w:val="2"/>
                <w:szCs w:val="24"/>
              </w:rPr>
            </w:pPr>
            <w:r w:rsidRPr="00585C94">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nei 15 dienų laikotarpiui.</w:t>
            </w:r>
          </w:p>
        </w:tc>
      </w:tr>
      <w:tr w:rsidR="006603AE"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6603AE" w:rsidRDefault="006603AE" w:rsidP="006603A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5E0871" w:rsidR="006603AE" w:rsidRPr="00585C94" w:rsidRDefault="006307B6" w:rsidP="006603AE">
            <w:pPr>
              <w:rPr>
                <w:kern w:val="2"/>
                <w:szCs w:val="24"/>
              </w:rPr>
            </w:pPr>
            <w:r>
              <w:rPr>
                <w:kern w:val="2"/>
                <w:szCs w:val="24"/>
              </w:rPr>
              <w:t>Netaikoma</w:t>
            </w:r>
          </w:p>
        </w:tc>
      </w:tr>
      <w:tr w:rsidR="006603AE"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6603AE" w:rsidRDefault="006603AE" w:rsidP="006603A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6603AE" w:rsidRDefault="006603AE" w:rsidP="006603AE">
            <w:pPr>
              <w:rPr>
                <w:kern w:val="2"/>
                <w:szCs w:val="24"/>
              </w:rPr>
            </w:pPr>
            <w:r>
              <w:rPr>
                <w:kern w:val="2"/>
                <w:szCs w:val="24"/>
              </w:rPr>
              <w:t>Netaikoma</w:t>
            </w:r>
          </w:p>
          <w:p w14:paraId="6AE9DBDF" w14:textId="77777777" w:rsidR="006603AE" w:rsidRDefault="006603AE" w:rsidP="006603AE">
            <w:pPr>
              <w:rPr>
                <w:kern w:val="2"/>
                <w:szCs w:val="24"/>
              </w:rPr>
            </w:pPr>
          </w:p>
          <w:p w14:paraId="28A4DEDE" w14:textId="0BBA7FFB" w:rsidR="006603AE" w:rsidRDefault="006603AE" w:rsidP="006603AE">
            <w:pPr>
              <w:rPr>
                <w:kern w:val="2"/>
                <w:szCs w:val="24"/>
              </w:rPr>
            </w:pPr>
          </w:p>
        </w:tc>
      </w:tr>
      <w:tr w:rsidR="006603AE"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6603AE" w:rsidRDefault="006603AE" w:rsidP="006603A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94D39C7" w:rsidR="006603AE" w:rsidRDefault="006603AE" w:rsidP="006603AE">
            <w:pPr>
              <w:rPr>
                <w:kern w:val="2"/>
                <w:szCs w:val="24"/>
              </w:rPr>
            </w:pPr>
            <w:r w:rsidRPr="00585C94">
              <w:rPr>
                <w:kern w:val="2"/>
                <w:szCs w:val="24"/>
              </w:rPr>
              <w:t>Kartu su Prekėmis pateikiami šie dokumentai: (Prekių perdavimo-priėmimo aktas, Tiekėjui nepateikus nurodytų dokumentų, laikoma, kad Prekės neatitinka Sutartyje nustatytų reikalavimų.</w:t>
            </w:r>
          </w:p>
        </w:tc>
      </w:tr>
      <w:tr w:rsidR="006603AE" w14:paraId="256DAE69" w14:textId="77777777">
        <w:trPr>
          <w:trHeight w:val="300"/>
        </w:trPr>
        <w:tc>
          <w:tcPr>
            <w:tcW w:w="9535" w:type="dxa"/>
            <w:gridSpan w:val="5"/>
          </w:tcPr>
          <w:p w14:paraId="37A3E3FA" w14:textId="77777777" w:rsidR="006603AE" w:rsidRDefault="006603AE" w:rsidP="006603AE">
            <w:pPr>
              <w:jc w:val="center"/>
              <w:rPr>
                <w:b/>
                <w:bCs/>
                <w:kern w:val="2"/>
                <w:szCs w:val="24"/>
              </w:rPr>
            </w:pPr>
            <w:r>
              <w:rPr>
                <w:b/>
                <w:bCs/>
                <w:kern w:val="2"/>
                <w:szCs w:val="24"/>
              </w:rPr>
              <w:t>5. SUTARTIES KAINA IR ATSISKAITYMO TVARKA</w:t>
            </w:r>
          </w:p>
        </w:tc>
      </w:tr>
      <w:tr w:rsidR="006603A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6603AE" w:rsidRDefault="006603AE" w:rsidP="006603A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6EE7644" w14:textId="77777777" w:rsidR="006307B6" w:rsidRDefault="006307B6" w:rsidP="006307B6">
            <w:pPr>
              <w:rPr>
                <w:kern w:val="2"/>
                <w:szCs w:val="24"/>
              </w:rPr>
            </w:pPr>
            <w:r>
              <w:rPr>
                <w:kern w:val="2"/>
                <w:szCs w:val="24"/>
              </w:rPr>
              <w:t>Fiksuotos kainos kainodara</w:t>
            </w:r>
          </w:p>
          <w:p w14:paraId="5898D319" w14:textId="153C0218" w:rsidR="006603AE" w:rsidRDefault="006307B6" w:rsidP="006307B6">
            <w:pPr>
              <w:rPr>
                <w:color w:val="4472C4"/>
                <w:kern w:val="2"/>
              </w:rPr>
            </w:pPr>
            <w:r>
              <w:rPr>
                <w:color w:val="4472C4"/>
                <w:kern w:val="2"/>
              </w:rPr>
              <w:t xml:space="preserve"> </w:t>
            </w:r>
          </w:p>
        </w:tc>
      </w:tr>
      <w:tr w:rsidR="006603A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85EAEA" w14:textId="77777777" w:rsidR="006307B6" w:rsidRDefault="006307B6" w:rsidP="006307B6">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2A6A975" w14:textId="1191DCAA" w:rsidR="006603AE" w:rsidRDefault="006307B6" w:rsidP="006307B6">
            <w:pPr>
              <w:rPr>
                <w:b/>
                <w:bCs/>
                <w:kern w:val="2"/>
                <w:szCs w:val="24"/>
              </w:rPr>
            </w:pPr>
            <w:r>
              <w:rPr>
                <w:b/>
                <w:bCs/>
                <w:kern w:val="2"/>
                <w:szCs w:val="24"/>
              </w:rPr>
              <w:t xml:space="preserve"> </w:t>
            </w:r>
          </w:p>
          <w:p w14:paraId="2EBFD3C8" w14:textId="77777777" w:rsidR="006603AE" w:rsidRDefault="006603AE" w:rsidP="006603AE">
            <w:pPr>
              <w:rPr>
                <w:b/>
                <w:bCs/>
                <w:kern w:val="2"/>
                <w:szCs w:val="24"/>
              </w:rPr>
            </w:pPr>
          </w:p>
          <w:p w14:paraId="102C772D" w14:textId="77777777" w:rsidR="006603AE" w:rsidRDefault="006603AE" w:rsidP="006603AE">
            <w:pPr>
              <w:rPr>
                <w:b/>
                <w:bCs/>
                <w:kern w:val="2"/>
                <w:szCs w:val="24"/>
              </w:rPr>
            </w:pPr>
          </w:p>
          <w:p w14:paraId="14E4B2D2" w14:textId="77777777" w:rsidR="006603AE" w:rsidRDefault="006603AE" w:rsidP="006603AE">
            <w:pPr>
              <w:rPr>
                <w:b/>
                <w:bCs/>
                <w:kern w:val="2"/>
                <w:szCs w:val="24"/>
              </w:rPr>
            </w:pPr>
          </w:p>
          <w:p w14:paraId="24ACE1FB" w14:textId="77777777" w:rsidR="006603AE" w:rsidRDefault="006603AE" w:rsidP="006603AE">
            <w:pPr>
              <w:rPr>
                <w:b/>
                <w:bCs/>
                <w:kern w:val="2"/>
                <w:szCs w:val="24"/>
              </w:rPr>
            </w:pPr>
          </w:p>
          <w:p w14:paraId="17661CCC" w14:textId="77777777" w:rsidR="006603AE" w:rsidRDefault="006603AE" w:rsidP="006603AE">
            <w:pPr>
              <w:rPr>
                <w:b/>
                <w:bCs/>
                <w:kern w:val="2"/>
                <w:szCs w:val="24"/>
              </w:rPr>
            </w:pPr>
          </w:p>
          <w:p w14:paraId="51F27D63" w14:textId="1D080AD3" w:rsidR="006603AE" w:rsidRDefault="006603AE" w:rsidP="006603AE">
            <w:pPr>
              <w:jc w:val="both"/>
              <w:rPr>
                <w:b/>
                <w:bCs/>
                <w:color w:val="FF0000"/>
                <w:kern w:val="2"/>
                <w:szCs w:val="24"/>
              </w:rPr>
            </w:pPr>
          </w:p>
          <w:p w14:paraId="5EC1253E" w14:textId="77777777" w:rsidR="006603AE" w:rsidRDefault="006603AE" w:rsidP="006603A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F1F1D6" w14:textId="77777777" w:rsidR="006307B6" w:rsidRDefault="006307B6" w:rsidP="006307B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5D74FF9" w14:textId="77777777" w:rsidR="006307B6" w:rsidRDefault="006307B6" w:rsidP="006307B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023C3E6" w14:textId="77777777" w:rsidR="006307B6" w:rsidRDefault="006307B6" w:rsidP="006307B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7CD4309C" w:rsidR="006603AE" w:rsidRDefault="006307B6" w:rsidP="006307B6">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r>
              <w:rPr>
                <w:color w:val="000000"/>
                <w:kern w:val="2"/>
                <w:szCs w:val="24"/>
              </w:rPr>
              <w:t xml:space="preserve"> </w:t>
            </w:r>
          </w:p>
        </w:tc>
      </w:tr>
      <w:tr w:rsidR="006603A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6603AE" w:rsidRDefault="006603AE" w:rsidP="006603A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6603AE" w:rsidRDefault="006603AE" w:rsidP="006603AE">
            <w:pPr>
              <w:rPr>
                <w:b/>
                <w:bCs/>
                <w:kern w:val="2"/>
                <w:szCs w:val="24"/>
              </w:rPr>
            </w:pPr>
          </w:p>
          <w:p w14:paraId="74CCE03C" w14:textId="77777777" w:rsidR="006603AE" w:rsidRDefault="006603AE" w:rsidP="006603A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893FED7" w:rsidR="006603AE" w:rsidRPr="00CA6495" w:rsidRDefault="006603AE" w:rsidP="006603AE">
            <w:pPr>
              <w:rPr>
                <w:kern w:val="2"/>
                <w:szCs w:val="24"/>
              </w:rPr>
            </w:pPr>
            <w:r w:rsidRPr="00CA6495">
              <w:rPr>
                <w:kern w:val="2"/>
                <w:szCs w:val="24"/>
              </w:rPr>
              <w:t>Sutarties įkainiai bus perskaičiuojami:</w:t>
            </w:r>
          </w:p>
          <w:p w14:paraId="1F2303D8" w14:textId="77777777" w:rsidR="006603AE" w:rsidRPr="00CA6495" w:rsidRDefault="006603AE" w:rsidP="006603AE">
            <w:pPr>
              <w:rPr>
                <w:kern w:val="2"/>
                <w:szCs w:val="24"/>
              </w:rPr>
            </w:pPr>
            <w:r w:rsidRPr="00CA6495">
              <w:rPr>
                <w:kern w:val="2"/>
                <w:szCs w:val="24"/>
              </w:rPr>
              <w:t>5.3.1. dėl PVM tarifo pasikeitimo;</w:t>
            </w:r>
          </w:p>
          <w:p w14:paraId="1D572FFD" w14:textId="622E7AA2" w:rsidR="006603AE" w:rsidRPr="00CA6495" w:rsidRDefault="006603AE" w:rsidP="006603AE">
            <w:pPr>
              <w:rPr>
                <w:kern w:val="2"/>
                <w:szCs w:val="24"/>
              </w:rPr>
            </w:pPr>
            <w:r w:rsidRPr="00CA6495">
              <w:rPr>
                <w:kern w:val="2"/>
                <w:szCs w:val="24"/>
              </w:rPr>
              <w:t>5.3.2. dėl kitų mokesčių, lemiančių Prekių kainos pokytį, pasikeitimo (nurodyti mokesčius, dėl kurių bus atliekamas perskaičiavimas); NETAIKOMA</w:t>
            </w:r>
          </w:p>
          <w:p w14:paraId="34D8D16E" w14:textId="539DC2F2" w:rsidR="006603AE" w:rsidRPr="00CA6495" w:rsidRDefault="006603AE" w:rsidP="006603AE">
            <w:pPr>
              <w:rPr>
                <w:kern w:val="2"/>
                <w:szCs w:val="24"/>
              </w:rPr>
            </w:pPr>
            <w:r w:rsidRPr="00CA6495">
              <w:rPr>
                <w:kern w:val="2"/>
                <w:szCs w:val="24"/>
              </w:rPr>
              <w:t>5.3.3. dėl kainų lygio pokyčio;</w:t>
            </w:r>
            <w:r w:rsidR="006307B6" w:rsidRPr="00CA6495">
              <w:rPr>
                <w:kern w:val="2"/>
                <w:szCs w:val="24"/>
              </w:rPr>
              <w:t xml:space="preserve"> </w:t>
            </w:r>
            <w:r w:rsidR="006307B6" w:rsidRPr="00CA6495">
              <w:rPr>
                <w:kern w:val="2"/>
                <w:szCs w:val="24"/>
              </w:rPr>
              <w:t>NETAIKOMA</w:t>
            </w:r>
          </w:p>
          <w:p w14:paraId="7CE73E9A" w14:textId="271E0DFB" w:rsidR="006603AE" w:rsidRDefault="006603AE" w:rsidP="006603AE">
            <w:pPr>
              <w:rPr>
                <w:color w:val="FF0000"/>
                <w:kern w:val="2"/>
              </w:rPr>
            </w:pPr>
            <w:r w:rsidRPr="00CA6495">
              <w:rPr>
                <w:kern w:val="2"/>
              </w:rPr>
              <w:t>5.3.4. pagal Prekių grupių (įvardinti konkrečią grupę pagal Sutarties dalyką) kainų pokyčius.</w:t>
            </w:r>
            <w:r w:rsidR="006307B6" w:rsidRPr="00CA6495">
              <w:rPr>
                <w:kern w:val="2"/>
                <w:szCs w:val="24"/>
              </w:rPr>
              <w:t xml:space="preserve"> </w:t>
            </w:r>
            <w:r w:rsidR="006307B6" w:rsidRPr="00CA6495">
              <w:rPr>
                <w:kern w:val="2"/>
                <w:szCs w:val="24"/>
              </w:rPr>
              <w:t>NETAIKOMA</w:t>
            </w:r>
          </w:p>
        </w:tc>
      </w:tr>
      <w:tr w:rsidR="006603A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6603AE" w:rsidRDefault="006603AE" w:rsidP="006603A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6603AE" w:rsidRDefault="006603AE" w:rsidP="006603AE">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6603AE" w:rsidRDefault="006603AE" w:rsidP="006603AE">
            <w:pPr>
              <w:rPr>
                <w:kern w:val="2"/>
                <w:szCs w:val="24"/>
              </w:rPr>
            </w:pPr>
          </w:p>
          <w:p w14:paraId="449693C2" w14:textId="77777777" w:rsidR="006603AE" w:rsidRDefault="006603AE" w:rsidP="006603A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6603A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6603AE" w:rsidRDefault="006603AE" w:rsidP="006603A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CA7735C" w:rsidR="006603AE" w:rsidRDefault="006307B6" w:rsidP="006603AE">
            <w:r>
              <w:rPr>
                <w:kern w:val="2"/>
                <w:szCs w:val="24"/>
              </w:rPr>
              <w:t>Netaikoma</w:t>
            </w:r>
          </w:p>
        </w:tc>
      </w:tr>
      <w:tr w:rsidR="006603A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6603AE" w:rsidRDefault="006603AE" w:rsidP="006603AE">
            <w:pPr>
              <w:rPr>
                <w:b/>
                <w:bCs/>
                <w:kern w:val="2"/>
                <w:szCs w:val="24"/>
              </w:rPr>
            </w:pPr>
            <w:r>
              <w:rPr>
                <w:b/>
                <w:bCs/>
                <w:kern w:val="2"/>
                <w:szCs w:val="24"/>
              </w:rPr>
              <w:t>5.3.3. Sutarties kainos / įkainių peržiūra dėl kainų lygio pokyčio</w:t>
            </w:r>
          </w:p>
          <w:p w14:paraId="5C40273E" w14:textId="77777777" w:rsidR="006603AE" w:rsidRDefault="006603AE" w:rsidP="006603AE">
            <w:pPr>
              <w:rPr>
                <w:color w:val="4472C4"/>
                <w:kern w:val="2"/>
                <w:szCs w:val="24"/>
              </w:rPr>
            </w:pPr>
          </w:p>
          <w:p w14:paraId="242E5223" w14:textId="47B0B499" w:rsidR="006603AE" w:rsidRDefault="006603AE" w:rsidP="006603A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0F6C4FA5" w:rsidR="006603AE" w:rsidRPr="00CA6495" w:rsidRDefault="006307B6" w:rsidP="006603AE">
            <w:pPr>
              <w:rPr>
                <w:kern w:val="2"/>
                <w:szCs w:val="24"/>
              </w:rPr>
            </w:pPr>
            <w:r>
              <w:rPr>
                <w:kern w:val="2"/>
                <w:szCs w:val="24"/>
              </w:rPr>
              <w:t>Netaikoma</w:t>
            </w:r>
          </w:p>
        </w:tc>
      </w:tr>
      <w:tr w:rsidR="006603A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6603AE" w:rsidRDefault="006603AE" w:rsidP="006603A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6603AE" w:rsidRPr="00CA6495" w:rsidRDefault="006603AE" w:rsidP="006603AE">
            <w:pPr>
              <w:rPr>
                <w:kern w:val="2"/>
                <w:szCs w:val="24"/>
              </w:rPr>
            </w:pPr>
            <w:r w:rsidRPr="00CA6495">
              <w:rPr>
                <w:kern w:val="2"/>
                <w:szCs w:val="24"/>
              </w:rPr>
              <w:t>Netaikoma</w:t>
            </w:r>
          </w:p>
          <w:p w14:paraId="449C09AB" w14:textId="3F7889A3" w:rsidR="006603AE" w:rsidRPr="00CA6495" w:rsidRDefault="006603AE" w:rsidP="006603AE">
            <w:pPr>
              <w:rPr>
                <w:kern w:val="2"/>
                <w:szCs w:val="24"/>
              </w:rPr>
            </w:pPr>
          </w:p>
        </w:tc>
      </w:tr>
      <w:tr w:rsidR="006603A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6603AE" w:rsidRDefault="006603AE" w:rsidP="006603AE">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1F93509E" w:rsidR="006307B6" w:rsidRPr="00CA6495" w:rsidRDefault="006307B6" w:rsidP="006307B6">
            <w:pPr>
              <w:rPr>
                <w:kern w:val="2"/>
                <w:szCs w:val="24"/>
              </w:rPr>
            </w:pPr>
            <w:r>
              <w:rPr>
                <w:kern w:val="2"/>
                <w:szCs w:val="24"/>
              </w:rPr>
              <w:lastRenderedPageBreak/>
              <w:t>netaikoma</w:t>
            </w:r>
          </w:p>
          <w:p w14:paraId="081DAEF5" w14:textId="470B1A38" w:rsidR="006603AE" w:rsidRPr="00CA6495" w:rsidRDefault="006603AE" w:rsidP="006603AE">
            <w:pPr>
              <w:rPr>
                <w:kern w:val="2"/>
                <w:szCs w:val="24"/>
              </w:rPr>
            </w:pPr>
            <w:r w:rsidRPr="00CA6495">
              <w:rPr>
                <w:kern w:val="2"/>
                <w:szCs w:val="24"/>
              </w:rPr>
              <w:t>.</w:t>
            </w:r>
          </w:p>
        </w:tc>
      </w:tr>
      <w:tr w:rsidR="006603A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6603AE" w:rsidRDefault="006603AE" w:rsidP="006603AE">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2B8BA33" w14:textId="77777777" w:rsidR="00BB455B" w:rsidRDefault="00BB455B" w:rsidP="006603AE">
            <w:r>
              <w:t>Atsiskaitymas su Tiekėju vykdomas keturiomis lygiomis dalimis. Kiekviena dalis apmokama pagal Tiekėjo pateiktą PVM sąskaitą faktūrą ne vėliau kaip per 30 kalendorinių dienų nuo jos gavimo dienos.</w:t>
            </w:r>
          </w:p>
          <w:p w14:paraId="5BDFE28E" w14:textId="4B695398" w:rsidR="006603AE" w:rsidRPr="00CA6495" w:rsidRDefault="006603AE" w:rsidP="006603AE">
            <w:pPr>
              <w:rPr>
                <w:kern w:val="2"/>
                <w:szCs w:val="24"/>
                <w:shd w:val="clear" w:color="auto" w:fill="FFFFFF"/>
              </w:rPr>
            </w:pPr>
            <w:r w:rsidRPr="00CA6495">
              <w:rPr>
                <w:kern w:val="2"/>
                <w:szCs w:val="24"/>
                <w:shd w:val="clear" w:color="auto" w:fill="FFFFFF"/>
              </w:rPr>
              <w:t xml:space="preserve">Apmokėjimo sąlygos: </w:t>
            </w:r>
          </w:p>
          <w:p w14:paraId="04C22127" w14:textId="2CA3D534" w:rsidR="006603AE" w:rsidRPr="00CA6495" w:rsidRDefault="006603AE" w:rsidP="006603AE">
            <w:pPr>
              <w:rPr>
                <w:kern w:val="2"/>
                <w:szCs w:val="24"/>
                <w:shd w:val="clear" w:color="auto" w:fill="FFFFFF"/>
              </w:rPr>
            </w:pPr>
            <w:r w:rsidRPr="00CA6495">
              <w:rPr>
                <w:kern w:val="2"/>
                <w:szCs w:val="24"/>
                <w:shd w:val="clear" w:color="auto" w:fill="FFFFFF"/>
              </w:rPr>
              <w:t xml:space="preserve">  Teikėjo PVM sąskaita faktūra  pagal šią Sutartį, pateikiama Užsakovui</w:t>
            </w:r>
            <w:r w:rsidRPr="00CA6495">
              <w:rPr>
                <w:kern w:val="2"/>
                <w:szCs w:val="24"/>
                <w:shd w:val="clear" w:color="auto" w:fill="FFFFFF"/>
              </w:rPr>
              <w:br/>
              <w:t>apmokėjimui naudojantis SABIS (sąskaitų administravimo bendrąja informacine sistema)</w:t>
            </w:r>
          </w:p>
        </w:tc>
      </w:tr>
      <w:tr w:rsidR="006603A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6603AE" w:rsidRDefault="006603AE" w:rsidP="006603A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D99B385" w:rsidR="006603AE" w:rsidRPr="00CA6495" w:rsidRDefault="00BB455B" w:rsidP="006603AE">
            <w:pPr>
              <w:rPr>
                <w:kern w:val="2"/>
                <w:szCs w:val="24"/>
              </w:rPr>
            </w:pPr>
            <w:r>
              <w:rPr>
                <w:color w:val="000000"/>
                <w:szCs w:val="24"/>
                <w:shd w:val="clear" w:color="auto" w:fill="FFFFFF"/>
              </w:rPr>
              <w:t>Tiekėjui mokėtino avanso dydis</w:t>
            </w:r>
            <w:r>
              <w:rPr>
                <w:color w:val="000000"/>
                <w:kern w:val="2"/>
                <w:szCs w:val="24"/>
                <w:shd w:val="clear" w:color="auto" w:fill="FFFFFF"/>
              </w:rPr>
              <w:t xml:space="preserve"> </w:t>
            </w:r>
            <w:r>
              <w:rPr>
                <w:color w:val="000000"/>
                <w:kern w:val="2"/>
                <w:szCs w:val="24"/>
                <w:shd w:val="clear" w:color="auto" w:fill="FFFFFF"/>
              </w:rPr>
              <w:t xml:space="preserve">10 $% </w:t>
            </w:r>
            <w:r>
              <w:rPr>
                <w:color w:val="4472C4"/>
                <w:kern w:val="2"/>
                <w:szCs w:val="24"/>
                <w:shd w:val="clear" w:color="auto" w:fill="FFFFFF"/>
              </w:rPr>
              <w:t>nuo Pradinės Sutarties vertės be PVM,</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w:t>
            </w:r>
            <w:r>
              <w:rPr>
                <w:color w:val="000000"/>
                <w:kern w:val="2"/>
                <w:szCs w:val="24"/>
                <w:shd w:val="clear" w:color="auto" w:fill="FFFFFF"/>
              </w:rPr>
              <w:t>Pirkėjas sumoka Tiekėjui avansą pagal Tiekėjo pateiktą prašymą ir išankstinio mokėjimo sąskaitą ne vėliau kaip per</w:t>
            </w:r>
            <w:r>
              <w:rPr>
                <w:color w:val="000000"/>
                <w:kern w:val="2"/>
                <w:szCs w:val="24"/>
                <w:shd w:val="clear" w:color="auto" w:fill="FFFFFF"/>
              </w:rPr>
              <w:t xml:space="preserve"> 15 dienų</w:t>
            </w:r>
            <w:r>
              <w:rPr>
                <w:color w:val="4472C4"/>
                <w:kern w:val="2"/>
                <w:szCs w:val="24"/>
                <w:shd w:val="clear" w:color="auto" w:fill="FFFFFF"/>
              </w:rPr>
              <w:t xml:space="preserve"> </w:t>
            </w:r>
            <w:r>
              <w:rPr>
                <w:color w:val="000000"/>
                <w:kern w:val="2"/>
                <w:szCs w:val="24"/>
                <w:shd w:val="clear" w:color="auto" w:fill="FFFFFF"/>
              </w:rPr>
              <w:t>nuo Tiekėjo prašymo ir išankstinio mokėjimo sąskaitos</w:t>
            </w:r>
            <w:r>
              <w:rPr>
                <w:color w:val="000000"/>
                <w:kern w:val="2"/>
                <w:szCs w:val="24"/>
              </w:rPr>
              <w:t xml:space="preserve"> </w:t>
            </w:r>
            <w:r>
              <w:rPr>
                <w:color w:val="000000"/>
                <w:kern w:val="2"/>
                <w:szCs w:val="24"/>
                <w:shd w:val="clear" w:color="auto" w:fill="FFFFFF"/>
              </w:rPr>
              <w:t>gavimo dienos</w:t>
            </w:r>
            <w:r>
              <w:rPr>
                <w:color w:val="000000"/>
                <w:kern w:val="2"/>
                <w:szCs w:val="24"/>
              </w:rPr>
              <w:t xml:space="preserve"> </w:t>
            </w:r>
          </w:p>
        </w:tc>
      </w:tr>
      <w:tr w:rsidR="006603A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6603AE" w:rsidRDefault="006603AE" w:rsidP="006603A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A502D07" w:rsidR="006603AE" w:rsidRDefault="006603AE" w:rsidP="006603AE">
            <w:pPr>
              <w:rPr>
                <w:kern w:val="2"/>
                <w:szCs w:val="24"/>
              </w:rPr>
            </w:pPr>
            <w:r>
              <w:rPr>
                <w:kern w:val="2"/>
                <w:szCs w:val="24"/>
              </w:rPr>
              <w:t>Netaikoma</w:t>
            </w:r>
            <w:r>
              <w:rPr>
                <w:color w:val="000000"/>
                <w:kern w:val="2"/>
                <w:szCs w:val="24"/>
                <w:shd w:val="clear" w:color="auto" w:fill="FFFFFF"/>
              </w:rPr>
              <w:t xml:space="preserve"> </w:t>
            </w:r>
          </w:p>
        </w:tc>
      </w:tr>
      <w:tr w:rsidR="006603AE" w14:paraId="397E6A62" w14:textId="77777777">
        <w:trPr>
          <w:trHeight w:val="300"/>
        </w:trPr>
        <w:tc>
          <w:tcPr>
            <w:tcW w:w="9535" w:type="dxa"/>
            <w:gridSpan w:val="5"/>
          </w:tcPr>
          <w:p w14:paraId="1AB554AE" w14:textId="77777777" w:rsidR="006603AE" w:rsidRDefault="006603AE" w:rsidP="006603AE">
            <w:pPr>
              <w:jc w:val="center"/>
              <w:rPr>
                <w:b/>
                <w:bCs/>
                <w:kern w:val="2"/>
                <w:szCs w:val="24"/>
              </w:rPr>
            </w:pPr>
            <w:r>
              <w:rPr>
                <w:b/>
                <w:bCs/>
                <w:kern w:val="2"/>
                <w:szCs w:val="24"/>
              </w:rPr>
              <w:t>6. PREKIŲ KOKYBĖ IR GARANTINIAI ĮSIPAREIGOJIMAI</w:t>
            </w:r>
          </w:p>
        </w:tc>
      </w:tr>
      <w:tr w:rsidR="006603A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603AE" w:rsidRDefault="006603AE" w:rsidP="006603A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5ABF245" w:rsidR="006603AE" w:rsidRDefault="006603AE" w:rsidP="006603AE">
            <w:pPr>
              <w:rPr>
                <w:kern w:val="2"/>
                <w:szCs w:val="24"/>
              </w:rPr>
            </w:pPr>
            <w:r w:rsidRPr="00BB455B">
              <w:rPr>
                <w:kern w:val="2"/>
                <w:szCs w:val="24"/>
              </w:rPr>
              <w:t>Prekėms nustatomas teisės aktuose nustatytas garantinis terminas. Garantinis terminas, skaičiuojamas nuo Prekių perdavimo–priėmimo akto ar Sąskaitos (kai Prekių perdavimo–priėmimo aktas nėra pasirašomas) pasirašymo dienos.</w:t>
            </w:r>
          </w:p>
        </w:tc>
      </w:tr>
      <w:tr w:rsidR="006603A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6603AE" w:rsidRDefault="006603AE" w:rsidP="006603A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E51B85D" w:rsidR="006603AE" w:rsidRDefault="006603AE" w:rsidP="006603AE">
            <w:pPr>
              <w:rPr>
                <w:kern w:val="2"/>
                <w:szCs w:val="24"/>
              </w:rPr>
            </w:pPr>
            <w:r>
              <w:rPr>
                <w:kern w:val="2"/>
                <w:szCs w:val="24"/>
              </w:rPr>
              <w:t>Netaikoma</w:t>
            </w:r>
          </w:p>
        </w:tc>
      </w:tr>
      <w:tr w:rsidR="006603A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603AE" w:rsidRDefault="006603AE" w:rsidP="006603A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C2A299D" w:rsidR="006603AE" w:rsidRDefault="006603AE" w:rsidP="006603AE">
            <w:pPr>
              <w:rPr>
                <w:kern w:val="2"/>
                <w:szCs w:val="24"/>
              </w:rPr>
            </w:pPr>
            <w:r>
              <w:rPr>
                <w:kern w:val="2"/>
                <w:szCs w:val="24"/>
              </w:rPr>
              <w:t xml:space="preserve">Netaikoma </w:t>
            </w:r>
          </w:p>
          <w:p w14:paraId="4D580A95" w14:textId="301AA18D" w:rsidR="006603AE" w:rsidRDefault="006603AE" w:rsidP="006603AE">
            <w:pPr>
              <w:rPr>
                <w:kern w:val="2"/>
                <w:szCs w:val="24"/>
              </w:rPr>
            </w:pPr>
          </w:p>
        </w:tc>
      </w:tr>
      <w:tr w:rsidR="006603AE" w14:paraId="5D562E8D" w14:textId="77777777">
        <w:trPr>
          <w:trHeight w:val="300"/>
        </w:trPr>
        <w:tc>
          <w:tcPr>
            <w:tcW w:w="9535" w:type="dxa"/>
            <w:gridSpan w:val="5"/>
          </w:tcPr>
          <w:p w14:paraId="6103796D" w14:textId="77777777" w:rsidR="006603AE" w:rsidRDefault="006603AE" w:rsidP="006603AE">
            <w:pPr>
              <w:jc w:val="center"/>
              <w:rPr>
                <w:b/>
                <w:bCs/>
                <w:kern w:val="2"/>
                <w:szCs w:val="24"/>
              </w:rPr>
            </w:pPr>
            <w:r>
              <w:rPr>
                <w:b/>
                <w:bCs/>
                <w:kern w:val="2"/>
                <w:szCs w:val="24"/>
              </w:rPr>
              <w:t>7. SUTARTIES VYKDYMUI PASITELKIAMI SUBTIEKĖJAI</w:t>
            </w:r>
          </w:p>
        </w:tc>
      </w:tr>
      <w:tr w:rsidR="006603A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6603AE" w:rsidRDefault="006603AE" w:rsidP="006603A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6603AE" w:rsidRDefault="006603AE" w:rsidP="006603AE">
            <w:pPr>
              <w:rPr>
                <w:kern w:val="2"/>
                <w:szCs w:val="24"/>
              </w:rPr>
            </w:pPr>
            <w:r>
              <w:rPr>
                <w:kern w:val="2"/>
                <w:szCs w:val="24"/>
              </w:rPr>
              <w:t>Sutarties vykdymui subtiekėjai ir (ar) specialistai nepasitelkiami.</w:t>
            </w:r>
          </w:p>
          <w:p w14:paraId="7AE1BD28" w14:textId="77777777" w:rsidR="006603AE" w:rsidRDefault="006603AE" w:rsidP="006603AE">
            <w:pPr>
              <w:rPr>
                <w:kern w:val="2"/>
                <w:szCs w:val="24"/>
              </w:rPr>
            </w:pPr>
          </w:p>
          <w:p w14:paraId="4122B0F3" w14:textId="77777777" w:rsidR="006603AE" w:rsidRDefault="006603AE" w:rsidP="006603AE">
            <w:pPr>
              <w:rPr>
                <w:color w:val="FF0000"/>
                <w:kern w:val="2"/>
                <w:szCs w:val="24"/>
              </w:rPr>
            </w:pPr>
            <w:r>
              <w:rPr>
                <w:color w:val="FF0000"/>
                <w:kern w:val="2"/>
                <w:szCs w:val="24"/>
              </w:rPr>
              <w:t>arba</w:t>
            </w:r>
          </w:p>
          <w:p w14:paraId="6AEB3936" w14:textId="77777777" w:rsidR="006603AE" w:rsidRDefault="006603AE" w:rsidP="006603AE">
            <w:pPr>
              <w:rPr>
                <w:kern w:val="2"/>
                <w:szCs w:val="24"/>
              </w:rPr>
            </w:pPr>
          </w:p>
          <w:p w14:paraId="5CFEABC6" w14:textId="77777777" w:rsidR="006603AE" w:rsidRDefault="006603AE" w:rsidP="006603A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603AE" w14:paraId="0E57F611" w14:textId="77777777">
        <w:trPr>
          <w:trHeight w:val="300"/>
        </w:trPr>
        <w:tc>
          <w:tcPr>
            <w:tcW w:w="9535" w:type="dxa"/>
            <w:gridSpan w:val="5"/>
          </w:tcPr>
          <w:p w14:paraId="6A81BDB7" w14:textId="77777777" w:rsidR="006603AE" w:rsidRDefault="006603AE" w:rsidP="006603AE">
            <w:pPr>
              <w:jc w:val="center"/>
              <w:rPr>
                <w:b/>
                <w:bCs/>
                <w:kern w:val="2"/>
                <w:szCs w:val="24"/>
              </w:rPr>
            </w:pPr>
            <w:r>
              <w:rPr>
                <w:b/>
                <w:bCs/>
                <w:kern w:val="2"/>
                <w:szCs w:val="24"/>
              </w:rPr>
              <w:t>8. PRIEVOLIŲ PAGAL SUTARTĮ ĮVYKDYMO UŽTIKRINIMAS</w:t>
            </w:r>
          </w:p>
        </w:tc>
      </w:tr>
      <w:tr w:rsidR="006603A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6603AE" w:rsidRDefault="006603AE" w:rsidP="006603A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70ED33A" w:rsidR="006603AE" w:rsidRDefault="006603AE" w:rsidP="006603AE">
            <w:pPr>
              <w:rPr>
                <w:kern w:val="2"/>
                <w:szCs w:val="24"/>
              </w:rPr>
            </w:pPr>
            <w:r>
              <w:rPr>
                <w:kern w:val="2"/>
                <w:szCs w:val="24"/>
              </w:rPr>
              <w:t xml:space="preserve">Prievolių pagal Sutartį įvykdymas užtikrinamas </w:t>
            </w:r>
          </w:p>
          <w:p w14:paraId="12472A74" w14:textId="77777777" w:rsidR="006603AE" w:rsidRDefault="006603AE" w:rsidP="006603AE">
            <w:pPr>
              <w:rPr>
                <w:kern w:val="2"/>
                <w:szCs w:val="24"/>
              </w:rPr>
            </w:pPr>
            <w:r>
              <w:rPr>
                <w:kern w:val="2"/>
                <w:szCs w:val="24"/>
              </w:rPr>
              <w:t>Netesybomis (delspinigiais, bauda);</w:t>
            </w:r>
          </w:p>
          <w:p w14:paraId="544E68EF" w14:textId="488B1386" w:rsidR="006603AE" w:rsidRDefault="006603AE" w:rsidP="006603AE">
            <w:pPr>
              <w:rPr>
                <w:kern w:val="2"/>
                <w:szCs w:val="24"/>
              </w:rPr>
            </w:pPr>
          </w:p>
        </w:tc>
      </w:tr>
      <w:tr w:rsidR="006603A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6603AE" w:rsidRDefault="006603AE" w:rsidP="006603A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8F0229C" w:rsidR="006603AE" w:rsidRDefault="006603AE" w:rsidP="006603AE">
            <w:pPr>
              <w:rPr>
                <w:kern w:val="2"/>
                <w:szCs w:val="24"/>
              </w:rPr>
            </w:pPr>
            <w:r>
              <w:rPr>
                <w:kern w:val="2"/>
                <w:szCs w:val="24"/>
              </w:rPr>
              <w:t>Netaikoma</w:t>
            </w:r>
          </w:p>
        </w:tc>
      </w:tr>
      <w:tr w:rsidR="006603A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6603AE" w:rsidRDefault="006603AE" w:rsidP="006603A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8A4D7D4" w:rsidR="006603AE" w:rsidRPr="00CA6495" w:rsidRDefault="006603AE" w:rsidP="006603AE">
            <w:pPr>
              <w:rPr>
                <w:kern w:val="2"/>
                <w:szCs w:val="24"/>
              </w:rPr>
            </w:pPr>
            <w:r>
              <w:rPr>
                <w:kern w:val="2"/>
                <w:szCs w:val="24"/>
              </w:rPr>
              <w:t>Netaikoma</w:t>
            </w:r>
          </w:p>
        </w:tc>
      </w:tr>
      <w:tr w:rsidR="006603AE" w14:paraId="198AFEE0" w14:textId="77777777">
        <w:trPr>
          <w:trHeight w:val="300"/>
        </w:trPr>
        <w:tc>
          <w:tcPr>
            <w:tcW w:w="9535" w:type="dxa"/>
            <w:gridSpan w:val="5"/>
          </w:tcPr>
          <w:p w14:paraId="53C07666" w14:textId="77777777" w:rsidR="006603AE" w:rsidRDefault="006603AE" w:rsidP="006603AE">
            <w:pPr>
              <w:jc w:val="center"/>
              <w:rPr>
                <w:b/>
                <w:bCs/>
                <w:kern w:val="2"/>
                <w:szCs w:val="24"/>
              </w:rPr>
            </w:pPr>
            <w:r>
              <w:rPr>
                <w:b/>
                <w:bCs/>
                <w:kern w:val="2"/>
                <w:szCs w:val="24"/>
              </w:rPr>
              <w:t>9. ŠALIŲ ATSAKOMYBĖ</w:t>
            </w:r>
            <w:r>
              <w:rPr>
                <w:b/>
                <w:bCs/>
                <w:kern w:val="2"/>
                <w:szCs w:val="24"/>
              </w:rPr>
              <w:tab/>
            </w:r>
          </w:p>
        </w:tc>
      </w:tr>
      <w:tr w:rsidR="006603A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603AE" w:rsidRDefault="006603AE" w:rsidP="006603A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D9BC90" w:rsidR="006603AE" w:rsidRPr="00CA6495" w:rsidRDefault="006603AE" w:rsidP="006603AE">
            <w:pPr>
              <w:rPr>
                <w:color w:val="FF0000"/>
                <w:kern w:val="2"/>
                <w:szCs w:val="24"/>
              </w:rPr>
            </w:pPr>
            <w:r>
              <w:rPr>
                <w:color w:val="000000"/>
                <w:kern w:val="2"/>
                <w:szCs w:val="24"/>
              </w:rPr>
              <w:t xml:space="preserve">Jei Pirkėjas, gavęs tinkamai pateiktą ir užpildytą Sąskaitą, uždelsia </w:t>
            </w:r>
            <w:r w:rsidRPr="00CA6495">
              <w:rPr>
                <w:kern w:val="2"/>
                <w:szCs w:val="24"/>
              </w:rPr>
              <w:t xml:space="preserve">atsiskaityti už tinkamai Tiekėjo perduotas kokybiškas Prekes per Sutartyje nurodytą terminą, Tiekėjas nuo kitos nei nustatytas </w:t>
            </w:r>
            <w:r w:rsidRPr="00CA6495">
              <w:rPr>
                <w:kern w:val="2"/>
                <w:szCs w:val="24"/>
              </w:rPr>
              <w:lastRenderedPageBreak/>
              <w:t xml:space="preserve">terminas dienos skaičiuoja Pirkėjui 0,02 (dvi šimtosios) procento dydžio delspinigius nuo neapmokėtos sumos be PVM už kiekvieną vėlavimo dieną </w:t>
            </w:r>
          </w:p>
        </w:tc>
      </w:tr>
      <w:tr w:rsidR="006603A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603AE" w:rsidRDefault="006603AE" w:rsidP="006603AE">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A848B53" w:rsidR="006603AE" w:rsidRPr="00CA6495" w:rsidRDefault="006603AE" w:rsidP="006603AE">
            <w:pPr>
              <w:rPr>
                <w:kern w:val="2"/>
              </w:rPr>
            </w:pPr>
            <w:r>
              <w:rPr>
                <w:color w:val="000000"/>
                <w:kern w:val="2"/>
              </w:rPr>
              <w:t xml:space="preserve">9.2.1. Jeigu Tiekėjas vėluoja vykdyti užsakymą, tiekti Prekes ar </w:t>
            </w:r>
            <w:r w:rsidRPr="00CA6495">
              <w:rPr>
                <w:kern w:val="2"/>
              </w:rPr>
              <w:t>ištaisyti jų trūkumus</w:t>
            </w:r>
            <w:r w:rsidRPr="00CA6495">
              <w:t xml:space="preserve"> </w:t>
            </w:r>
            <w:r w:rsidRPr="00CA6495">
              <w:rPr>
                <w:kern w:val="2"/>
              </w:rPr>
              <w:t>arba nevykdo kitų sutartinių įsipareigojimų, Pirkėjas nuo kitos nei nustatytas terminas dienos Tiekėjui skaičiuoja 0,</w:t>
            </w:r>
            <w:r w:rsidR="00BB455B">
              <w:rPr>
                <w:kern w:val="2"/>
              </w:rPr>
              <w:t>02</w:t>
            </w:r>
            <w:bookmarkStart w:id="0" w:name="_GoBack"/>
            <w:bookmarkEnd w:id="0"/>
            <w:r w:rsidR="00BB455B" w:rsidRPr="00CA6495">
              <w:rPr>
                <w:kern w:val="2"/>
              </w:rPr>
              <w:t xml:space="preserve"> </w:t>
            </w:r>
            <w:r w:rsidRPr="00CA6495">
              <w:rPr>
                <w:kern w:val="2"/>
              </w:rPr>
              <w:t>(dvi šimtosios) procento  dydžio delspinigius už kiekvieną uždelstą dieną nuo laiku neperduotų Prekių ar Prekių, turinčių trūkumų, kainos be PVM. </w:t>
            </w:r>
          </w:p>
          <w:p w14:paraId="610DA498" w14:textId="74D5D660" w:rsidR="006603AE" w:rsidRPr="00CA6495" w:rsidRDefault="006603AE" w:rsidP="006603AE">
            <w:pPr>
              <w:rPr>
                <w:kern w:val="2"/>
                <w:szCs w:val="24"/>
              </w:rPr>
            </w:pPr>
            <w:r w:rsidRPr="00CA649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52F3EE5" w:rsidR="006603AE" w:rsidRDefault="006603AE" w:rsidP="006603AE">
            <w:pPr>
              <w:rPr>
                <w:b/>
                <w:kern w:val="2"/>
              </w:rPr>
            </w:pPr>
            <w:r w:rsidRPr="00CA6495">
              <w:rPr>
                <w:kern w:val="2"/>
              </w:rPr>
              <w:t xml:space="preserve">9.2.3. Tiekėjas privalo sumokėti Pirkėjui netesybas per 10 dienų nuo Pirkėjo pareikalavimo, jeigu netesybų suma nėra </w:t>
            </w:r>
            <w:r w:rsidRPr="00CA6495">
              <w:t>išskaitoma iš Tiekėjui mokėtinos sumos.</w:t>
            </w:r>
            <w:r w:rsidRPr="00CA6495">
              <w:rPr>
                <w:kern w:val="2"/>
              </w:rPr>
              <w:t xml:space="preserve"> </w:t>
            </w:r>
          </w:p>
        </w:tc>
      </w:tr>
      <w:tr w:rsidR="006603A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603AE" w:rsidRDefault="006603AE" w:rsidP="006603A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7310517" w:rsidR="006603AE" w:rsidRDefault="006603AE" w:rsidP="006603AE">
            <w:pPr>
              <w:rPr>
                <w:kern w:val="2"/>
                <w:szCs w:val="24"/>
              </w:rPr>
            </w:pPr>
            <w:r>
              <w:rPr>
                <w:kern w:val="2"/>
                <w:szCs w:val="24"/>
              </w:rPr>
              <w:t xml:space="preserve">9.3.1. Nutraukus Sutartį dėl esminio Sutarties pažeidimo, nustatyto Sutarties Specialiosiose sąlygose, </w:t>
            </w:r>
            <w:r w:rsidRPr="00CA6495">
              <w:rPr>
                <w:kern w:val="2"/>
                <w:szCs w:val="24"/>
              </w:rPr>
              <w:t>mokama 30 pr</w:t>
            </w:r>
            <w:r>
              <w:rPr>
                <w:kern w:val="2"/>
                <w:szCs w:val="24"/>
              </w:rPr>
              <w:t xml:space="preserve">ocentų dydžio bauda nuo Pradinės Sutarties vertės be PVM, nurodytos Specialiųjų sąlygų 5.2 punkte. </w:t>
            </w:r>
          </w:p>
          <w:p w14:paraId="48292084" w14:textId="7E9CFFDB" w:rsidR="006603AE" w:rsidRDefault="006603AE" w:rsidP="006603AE">
            <w:pPr>
              <w:rPr>
                <w:kern w:val="2"/>
                <w:szCs w:val="24"/>
              </w:rPr>
            </w:pPr>
          </w:p>
        </w:tc>
      </w:tr>
      <w:tr w:rsidR="006603A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6603AE" w:rsidRDefault="006603AE" w:rsidP="006603A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6603AE" w:rsidRPr="00CA6495" w:rsidRDefault="006603AE" w:rsidP="006603AE">
            <w:pPr>
              <w:rPr>
                <w:kern w:val="2"/>
                <w:szCs w:val="24"/>
              </w:rPr>
            </w:pPr>
            <w:r w:rsidRPr="00CA6495">
              <w:rPr>
                <w:kern w:val="2"/>
                <w:szCs w:val="24"/>
              </w:rPr>
              <w:t>Netaikoma</w:t>
            </w:r>
          </w:p>
          <w:p w14:paraId="01953191" w14:textId="77777777" w:rsidR="006603AE" w:rsidRPr="00CA6495" w:rsidRDefault="006603AE" w:rsidP="006603AE">
            <w:pPr>
              <w:rPr>
                <w:kern w:val="2"/>
                <w:szCs w:val="24"/>
              </w:rPr>
            </w:pPr>
          </w:p>
        </w:tc>
      </w:tr>
      <w:tr w:rsidR="006603A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603AE" w:rsidRDefault="006603AE" w:rsidP="006603A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596142C9" w:rsidR="006603AE" w:rsidRPr="00CA6495" w:rsidRDefault="006603AE" w:rsidP="006603AE">
            <w:pPr>
              <w:rPr>
                <w:kern w:val="2"/>
                <w:szCs w:val="24"/>
              </w:rPr>
            </w:pPr>
            <w:r w:rsidRPr="00CA6495">
              <w:rPr>
                <w:kern w:val="2"/>
                <w:szCs w:val="24"/>
              </w:rPr>
              <w:t xml:space="preserve">100 Eur už kiekvieną atvejį </w:t>
            </w:r>
          </w:p>
          <w:p w14:paraId="0509F2C9" w14:textId="77777777" w:rsidR="006603AE" w:rsidRPr="00CA6495" w:rsidRDefault="006603AE" w:rsidP="006603AE">
            <w:pPr>
              <w:rPr>
                <w:kern w:val="2"/>
                <w:szCs w:val="24"/>
              </w:rPr>
            </w:pPr>
          </w:p>
          <w:p w14:paraId="69B3C483" w14:textId="68107B77" w:rsidR="006603AE" w:rsidRPr="00CA6495" w:rsidRDefault="006603AE" w:rsidP="006603AE">
            <w:pPr>
              <w:rPr>
                <w:kern w:val="2"/>
                <w:szCs w:val="24"/>
              </w:rPr>
            </w:pPr>
          </w:p>
        </w:tc>
      </w:tr>
      <w:tr w:rsidR="006603A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603AE" w:rsidRDefault="006603AE" w:rsidP="006603A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82B4CC5" w14:textId="77777777" w:rsidR="006603AE" w:rsidRPr="00CA6495" w:rsidRDefault="006603AE" w:rsidP="006603AE">
            <w:pPr>
              <w:rPr>
                <w:kern w:val="2"/>
                <w:szCs w:val="24"/>
              </w:rPr>
            </w:pPr>
            <w:r w:rsidRPr="00CA6495">
              <w:rPr>
                <w:kern w:val="2"/>
                <w:szCs w:val="24"/>
              </w:rPr>
              <w:t xml:space="preserve">100 Eur už kiekvieną atvejį </w:t>
            </w:r>
          </w:p>
          <w:p w14:paraId="002CDA71" w14:textId="77777777" w:rsidR="006603AE" w:rsidRPr="00CA6495" w:rsidRDefault="006603AE" w:rsidP="006603AE">
            <w:pPr>
              <w:rPr>
                <w:kern w:val="2"/>
                <w:szCs w:val="24"/>
              </w:rPr>
            </w:pPr>
          </w:p>
          <w:p w14:paraId="271A84AA" w14:textId="6D4EEEC7" w:rsidR="006603AE" w:rsidRDefault="006603AE" w:rsidP="006603AE">
            <w:pPr>
              <w:rPr>
                <w:color w:val="4472C4"/>
                <w:kern w:val="2"/>
                <w:szCs w:val="24"/>
              </w:rPr>
            </w:pPr>
          </w:p>
        </w:tc>
      </w:tr>
      <w:tr w:rsidR="006603A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603AE" w:rsidRDefault="006603AE" w:rsidP="006603AE">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CEA236A" w:rsidR="006603AE" w:rsidRDefault="006603AE" w:rsidP="006603AE">
            <w:pPr>
              <w:rPr>
                <w:color w:val="4472C4"/>
                <w:kern w:val="2"/>
                <w:szCs w:val="24"/>
              </w:rPr>
            </w:pPr>
            <w:r>
              <w:rPr>
                <w:kern w:val="2"/>
                <w:szCs w:val="24"/>
              </w:rPr>
              <w:t xml:space="preserve">Netaikoma </w:t>
            </w:r>
          </w:p>
          <w:p w14:paraId="5C591A2E" w14:textId="53C4CF5B" w:rsidR="006603AE" w:rsidRDefault="006603AE" w:rsidP="006603AE">
            <w:pPr>
              <w:rPr>
                <w:color w:val="4472C4"/>
                <w:kern w:val="2"/>
                <w:szCs w:val="24"/>
              </w:rPr>
            </w:pPr>
          </w:p>
        </w:tc>
      </w:tr>
      <w:tr w:rsidR="006603A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6603AE" w:rsidRDefault="006603AE" w:rsidP="006603A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6603AE" w:rsidRDefault="006603AE" w:rsidP="006603AE">
            <w:pPr>
              <w:rPr>
                <w:kern w:val="2"/>
                <w:szCs w:val="24"/>
              </w:rPr>
            </w:pPr>
            <w:r>
              <w:rPr>
                <w:kern w:val="2"/>
                <w:szCs w:val="24"/>
              </w:rPr>
              <w:t>Netaikoma</w:t>
            </w:r>
          </w:p>
          <w:p w14:paraId="29DCAC8C" w14:textId="1D5D8076" w:rsidR="006603AE" w:rsidRDefault="006603AE" w:rsidP="006603AE">
            <w:pPr>
              <w:rPr>
                <w:color w:val="4472C4"/>
                <w:kern w:val="2"/>
                <w:szCs w:val="24"/>
              </w:rPr>
            </w:pPr>
          </w:p>
        </w:tc>
      </w:tr>
      <w:tr w:rsidR="006603A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6603AE" w:rsidRDefault="006603AE" w:rsidP="006603A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6603AE" w:rsidRDefault="006603AE" w:rsidP="006603AE">
            <w:pPr>
              <w:spacing w:line="259" w:lineRule="auto"/>
              <w:rPr>
                <w:kern w:val="2"/>
                <w:szCs w:val="24"/>
              </w:rPr>
            </w:pPr>
            <w:r>
              <w:rPr>
                <w:kern w:val="2"/>
                <w:szCs w:val="24"/>
              </w:rPr>
              <w:t>Netaikoma</w:t>
            </w:r>
          </w:p>
          <w:p w14:paraId="588F4699" w14:textId="77777777" w:rsidR="006603AE" w:rsidRDefault="006603AE" w:rsidP="006603AE">
            <w:pPr>
              <w:spacing w:line="259" w:lineRule="auto"/>
              <w:rPr>
                <w:kern w:val="2"/>
                <w:sz w:val="22"/>
                <w:szCs w:val="24"/>
              </w:rPr>
            </w:pPr>
          </w:p>
          <w:p w14:paraId="0B943859" w14:textId="6AA3D7D2" w:rsidR="006603AE" w:rsidRDefault="006603AE" w:rsidP="006603AE">
            <w:pPr>
              <w:spacing w:line="259" w:lineRule="auto"/>
              <w:rPr>
                <w:color w:val="FF0000"/>
                <w:kern w:val="2"/>
                <w:sz w:val="22"/>
                <w:szCs w:val="24"/>
              </w:rPr>
            </w:pPr>
          </w:p>
          <w:p w14:paraId="50425CDD" w14:textId="77777777" w:rsidR="006603AE" w:rsidRDefault="006603AE" w:rsidP="006603AE">
            <w:pPr>
              <w:rPr>
                <w:sz w:val="14"/>
                <w:szCs w:val="14"/>
              </w:rPr>
            </w:pPr>
          </w:p>
          <w:p w14:paraId="1CF15C69" w14:textId="2AFAD707" w:rsidR="006603AE" w:rsidRDefault="006603AE" w:rsidP="006603AE">
            <w:pPr>
              <w:spacing w:line="259" w:lineRule="auto"/>
              <w:rPr>
                <w:color w:val="4472C4"/>
                <w:kern w:val="2"/>
                <w:szCs w:val="24"/>
              </w:rPr>
            </w:pPr>
          </w:p>
          <w:p w14:paraId="7272DE9D" w14:textId="77777777" w:rsidR="006603AE" w:rsidRDefault="006603AE" w:rsidP="006603AE">
            <w:pPr>
              <w:rPr>
                <w:sz w:val="14"/>
                <w:szCs w:val="14"/>
              </w:rPr>
            </w:pPr>
          </w:p>
          <w:p w14:paraId="3BD32F43" w14:textId="77777777" w:rsidR="006603AE" w:rsidRDefault="006603AE" w:rsidP="006603AE">
            <w:pPr>
              <w:spacing w:line="259" w:lineRule="auto"/>
              <w:rPr>
                <w:kern w:val="2"/>
                <w:sz w:val="22"/>
                <w:szCs w:val="24"/>
              </w:rPr>
            </w:pPr>
          </w:p>
          <w:p w14:paraId="2FC8EB7E" w14:textId="77777777" w:rsidR="006603AE" w:rsidRDefault="006603AE" w:rsidP="006603AE">
            <w:pPr>
              <w:rPr>
                <w:sz w:val="14"/>
                <w:szCs w:val="14"/>
              </w:rPr>
            </w:pPr>
          </w:p>
          <w:p w14:paraId="49FF058F" w14:textId="77777777" w:rsidR="006603AE" w:rsidRDefault="006603AE" w:rsidP="006603AE">
            <w:pPr>
              <w:rPr>
                <w:color w:val="4472C4"/>
                <w:kern w:val="2"/>
                <w:szCs w:val="24"/>
              </w:rPr>
            </w:pPr>
          </w:p>
        </w:tc>
      </w:tr>
      <w:tr w:rsidR="006603AE" w14:paraId="0126462E" w14:textId="77777777">
        <w:trPr>
          <w:trHeight w:val="300"/>
        </w:trPr>
        <w:tc>
          <w:tcPr>
            <w:tcW w:w="9535" w:type="dxa"/>
            <w:gridSpan w:val="5"/>
          </w:tcPr>
          <w:p w14:paraId="318973A5" w14:textId="77777777" w:rsidR="006603AE" w:rsidRDefault="006603AE" w:rsidP="006603AE">
            <w:pPr>
              <w:jc w:val="center"/>
              <w:rPr>
                <w:b/>
                <w:bCs/>
                <w:kern w:val="2"/>
                <w:szCs w:val="24"/>
              </w:rPr>
            </w:pPr>
            <w:r>
              <w:rPr>
                <w:b/>
                <w:kern w:val="2"/>
                <w:szCs w:val="24"/>
              </w:rPr>
              <w:t>10. ESMINĖS SUTARTIES SĄLYGOS</w:t>
            </w:r>
          </w:p>
        </w:tc>
      </w:tr>
      <w:tr w:rsidR="006603AE" w14:paraId="4D59E15A" w14:textId="77777777">
        <w:trPr>
          <w:trHeight w:val="300"/>
        </w:trPr>
        <w:tc>
          <w:tcPr>
            <w:tcW w:w="2707" w:type="dxa"/>
            <w:gridSpan w:val="3"/>
          </w:tcPr>
          <w:p w14:paraId="345EFFE5" w14:textId="77777777" w:rsidR="006603AE" w:rsidRDefault="006603AE" w:rsidP="006603AE">
            <w:pPr>
              <w:rPr>
                <w:b/>
                <w:bCs/>
                <w:kern w:val="2"/>
              </w:rPr>
            </w:pPr>
            <w:r>
              <w:rPr>
                <w:b/>
                <w:bCs/>
              </w:rPr>
              <w:t>10.1. Esminės Sutarties sąlygos</w:t>
            </w:r>
          </w:p>
        </w:tc>
        <w:tc>
          <w:tcPr>
            <w:tcW w:w="6828" w:type="dxa"/>
            <w:gridSpan w:val="2"/>
          </w:tcPr>
          <w:p w14:paraId="3B8BBBF9" w14:textId="77777777" w:rsidR="006603AE" w:rsidRDefault="006603AE" w:rsidP="006603AE">
            <w:pPr>
              <w:rPr>
                <w:kern w:val="2"/>
                <w:szCs w:val="24"/>
              </w:rPr>
            </w:pPr>
            <w:r>
              <w:rPr>
                <w:kern w:val="2"/>
                <w:szCs w:val="24"/>
              </w:rPr>
              <w:t>Netaikoma</w:t>
            </w:r>
          </w:p>
          <w:p w14:paraId="3657475F" w14:textId="0A5E5906" w:rsidR="006603AE" w:rsidRDefault="006603AE" w:rsidP="006603AE">
            <w:pPr>
              <w:rPr>
                <w:b/>
                <w:bCs/>
                <w:color w:val="4472C4"/>
                <w:kern w:val="2"/>
                <w:szCs w:val="24"/>
              </w:rPr>
            </w:pPr>
          </w:p>
        </w:tc>
      </w:tr>
      <w:tr w:rsidR="006603AE" w14:paraId="0F5458CF" w14:textId="77777777">
        <w:trPr>
          <w:trHeight w:val="300"/>
        </w:trPr>
        <w:tc>
          <w:tcPr>
            <w:tcW w:w="2700" w:type="dxa"/>
            <w:gridSpan w:val="2"/>
          </w:tcPr>
          <w:p w14:paraId="0C270B5F" w14:textId="77777777" w:rsidR="006603AE" w:rsidRDefault="006603AE" w:rsidP="006603AE">
            <w:pPr>
              <w:rPr>
                <w:b/>
                <w:bCs/>
                <w:kern w:val="2"/>
                <w:szCs w:val="24"/>
              </w:rPr>
            </w:pPr>
            <w:r>
              <w:rPr>
                <w:b/>
                <w:bCs/>
                <w:kern w:val="2"/>
                <w:szCs w:val="24"/>
              </w:rPr>
              <w:t>10.2. Dideli arba nuolatiniai esminės Sutarties sąlygos vykdymo trūkumai</w:t>
            </w:r>
          </w:p>
        </w:tc>
        <w:tc>
          <w:tcPr>
            <w:tcW w:w="6835" w:type="dxa"/>
            <w:gridSpan w:val="3"/>
          </w:tcPr>
          <w:p w14:paraId="50EBEE8A" w14:textId="21B5563F" w:rsidR="006603AE" w:rsidRDefault="006603AE" w:rsidP="006603AE">
            <w:pPr>
              <w:rPr>
                <w:kern w:val="2"/>
                <w:szCs w:val="24"/>
              </w:rPr>
            </w:pPr>
            <w:r>
              <w:rPr>
                <w:kern w:val="2"/>
                <w:szCs w:val="24"/>
              </w:rPr>
              <w:t xml:space="preserve">Netaikoma </w:t>
            </w:r>
          </w:p>
          <w:p w14:paraId="27FF7C68" w14:textId="6089E151" w:rsidR="006603AE" w:rsidRDefault="006603AE" w:rsidP="006603AE">
            <w:pPr>
              <w:rPr>
                <w:kern w:val="2"/>
                <w:szCs w:val="24"/>
              </w:rPr>
            </w:pPr>
          </w:p>
        </w:tc>
      </w:tr>
      <w:tr w:rsidR="006603AE" w14:paraId="70836C3F" w14:textId="77777777">
        <w:trPr>
          <w:trHeight w:val="300"/>
        </w:trPr>
        <w:tc>
          <w:tcPr>
            <w:tcW w:w="9535" w:type="dxa"/>
            <w:gridSpan w:val="5"/>
          </w:tcPr>
          <w:p w14:paraId="31DFC488" w14:textId="77777777" w:rsidR="006603AE" w:rsidRDefault="006603AE" w:rsidP="006603AE">
            <w:pPr>
              <w:jc w:val="center"/>
              <w:rPr>
                <w:b/>
                <w:bCs/>
                <w:kern w:val="2"/>
                <w:szCs w:val="24"/>
              </w:rPr>
            </w:pPr>
            <w:r>
              <w:rPr>
                <w:b/>
                <w:bCs/>
                <w:kern w:val="2"/>
                <w:szCs w:val="24"/>
              </w:rPr>
              <w:t>11. SUTARTIES GALIOJIMAS IR KEITIMAS</w:t>
            </w:r>
          </w:p>
        </w:tc>
      </w:tr>
      <w:tr w:rsidR="006603A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603AE" w:rsidRDefault="006603AE" w:rsidP="006603A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6603AE" w:rsidRDefault="006603AE" w:rsidP="006603AE">
            <w:pPr>
              <w:rPr>
                <w:kern w:val="2"/>
                <w:szCs w:val="24"/>
              </w:rPr>
            </w:pPr>
            <w:r>
              <w:rPr>
                <w:kern w:val="2"/>
                <w:szCs w:val="24"/>
              </w:rPr>
              <w:t>Ši Sutartis laikoma sudaryta ir įsigalioja nuo Sutarties pasirašymo dienos (antrosios Šalies pasirašymo dieną).</w:t>
            </w:r>
          </w:p>
          <w:p w14:paraId="0DC01EF2" w14:textId="38185C5A" w:rsidR="006603AE" w:rsidRDefault="006603AE" w:rsidP="006603A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B455B">
              <w:rPr>
                <w:color w:val="000000"/>
                <w:kern w:val="2"/>
                <w:szCs w:val="24"/>
              </w:rPr>
              <w:t>6</w:t>
            </w:r>
            <w:r>
              <w:rPr>
                <w:color w:val="000000"/>
                <w:kern w:val="2"/>
                <w:szCs w:val="24"/>
              </w:rPr>
              <w:t xml:space="preserve"> mėn. </w:t>
            </w:r>
          </w:p>
        </w:tc>
      </w:tr>
      <w:tr w:rsidR="006603A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603AE" w:rsidRPr="00BB455B" w:rsidRDefault="006603AE" w:rsidP="006603AE">
            <w:pPr>
              <w:rPr>
                <w:b/>
                <w:bCs/>
                <w:kern w:val="2"/>
                <w:szCs w:val="24"/>
              </w:rPr>
            </w:pPr>
            <w:r w:rsidRPr="00BB455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37BFAB0F" w:rsidR="006603AE" w:rsidRPr="00BB455B" w:rsidRDefault="00BB455B" w:rsidP="006603AE">
            <w:pPr>
              <w:rPr>
                <w:rFonts w:eastAsia="Calibri"/>
                <w:szCs w:val="24"/>
              </w:rPr>
            </w:pPr>
            <w:r w:rsidRPr="00BB455B">
              <w:rPr>
                <w:rFonts w:eastAsia="Calibri"/>
                <w:szCs w:val="24"/>
              </w:rPr>
              <w:t>Netaikoma</w:t>
            </w:r>
          </w:p>
        </w:tc>
      </w:tr>
      <w:tr w:rsidR="006603AE" w14:paraId="0284242D" w14:textId="77777777">
        <w:trPr>
          <w:trHeight w:val="300"/>
        </w:trPr>
        <w:tc>
          <w:tcPr>
            <w:tcW w:w="9535" w:type="dxa"/>
            <w:gridSpan w:val="5"/>
          </w:tcPr>
          <w:p w14:paraId="05AABF93" w14:textId="77777777" w:rsidR="006603AE" w:rsidRDefault="006603AE" w:rsidP="006603AE">
            <w:pPr>
              <w:jc w:val="center"/>
              <w:rPr>
                <w:b/>
                <w:bCs/>
                <w:kern w:val="2"/>
                <w:szCs w:val="24"/>
              </w:rPr>
            </w:pPr>
            <w:r>
              <w:rPr>
                <w:b/>
                <w:bCs/>
                <w:kern w:val="2"/>
                <w:szCs w:val="24"/>
              </w:rPr>
              <w:t>12. SUTARTIES NUTRAUKIMAS</w:t>
            </w:r>
          </w:p>
        </w:tc>
      </w:tr>
      <w:tr w:rsidR="006603AE" w14:paraId="02CDEAC4" w14:textId="77777777">
        <w:trPr>
          <w:trHeight w:val="300"/>
        </w:trPr>
        <w:tc>
          <w:tcPr>
            <w:tcW w:w="2532" w:type="dxa"/>
          </w:tcPr>
          <w:p w14:paraId="226C878D" w14:textId="77777777" w:rsidR="006603AE" w:rsidRDefault="006603AE" w:rsidP="006603AE">
            <w:pPr>
              <w:rPr>
                <w:b/>
                <w:bCs/>
                <w:kern w:val="2"/>
                <w:szCs w:val="24"/>
              </w:rPr>
            </w:pPr>
            <w:r>
              <w:rPr>
                <w:b/>
                <w:bCs/>
                <w:kern w:val="2"/>
                <w:szCs w:val="24"/>
              </w:rPr>
              <w:t>12.1. Sutarties nutraukimo pagrindai</w:t>
            </w:r>
          </w:p>
        </w:tc>
        <w:tc>
          <w:tcPr>
            <w:tcW w:w="7003" w:type="dxa"/>
            <w:gridSpan w:val="4"/>
          </w:tcPr>
          <w:p w14:paraId="3898DE5A" w14:textId="77777777" w:rsidR="006603AE" w:rsidRDefault="006603AE" w:rsidP="006603AE">
            <w:pPr>
              <w:rPr>
                <w:kern w:val="2"/>
                <w:szCs w:val="24"/>
              </w:rPr>
            </w:pPr>
            <w:r>
              <w:rPr>
                <w:kern w:val="2"/>
                <w:szCs w:val="24"/>
              </w:rPr>
              <w:t>Sutartis gali būti nutraukiama rašytiniu Šalių susitarimu arba vienašališkai, Bendrosiose sąlygose nustatyta tvarka.</w:t>
            </w:r>
          </w:p>
          <w:p w14:paraId="5B970107" w14:textId="77777777" w:rsidR="006603AE" w:rsidRDefault="006603AE" w:rsidP="006603AE">
            <w:pPr>
              <w:rPr>
                <w:kern w:val="2"/>
                <w:szCs w:val="24"/>
              </w:rPr>
            </w:pPr>
          </w:p>
          <w:p w14:paraId="6FAE0A4C" w14:textId="29F4A7C0" w:rsidR="006603AE" w:rsidRDefault="006603AE" w:rsidP="006603AE">
            <w:pPr>
              <w:rPr>
                <w:color w:val="4472C4"/>
                <w:kern w:val="2"/>
                <w:szCs w:val="24"/>
              </w:rPr>
            </w:pPr>
          </w:p>
        </w:tc>
      </w:tr>
      <w:tr w:rsidR="006603AE" w14:paraId="69CB11D9" w14:textId="77777777">
        <w:trPr>
          <w:trHeight w:val="300"/>
        </w:trPr>
        <w:tc>
          <w:tcPr>
            <w:tcW w:w="2532" w:type="dxa"/>
          </w:tcPr>
          <w:p w14:paraId="30B41D12" w14:textId="77777777" w:rsidR="006603AE" w:rsidRDefault="006603AE" w:rsidP="006603AE">
            <w:pPr>
              <w:rPr>
                <w:b/>
                <w:bCs/>
                <w:kern w:val="2"/>
                <w:szCs w:val="24"/>
              </w:rPr>
            </w:pPr>
            <w:r>
              <w:rPr>
                <w:b/>
                <w:bCs/>
                <w:kern w:val="2"/>
                <w:szCs w:val="24"/>
              </w:rPr>
              <w:t>12.2. Esminiai Sutarties pažeidimai</w:t>
            </w:r>
          </w:p>
          <w:p w14:paraId="08CC1A68" w14:textId="77777777" w:rsidR="006603AE" w:rsidRDefault="006603AE" w:rsidP="006603AE">
            <w:pPr>
              <w:rPr>
                <w:b/>
                <w:bCs/>
                <w:kern w:val="2"/>
                <w:szCs w:val="24"/>
              </w:rPr>
            </w:pPr>
          </w:p>
        </w:tc>
        <w:tc>
          <w:tcPr>
            <w:tcW w:w="7003" w:type="dxa"/>
            <w:gridSpan w:val="4"/>
          </w:tcPr>
          <w:p w14:paraId="22192202" w14:textId="27B6C5D3" w:rsidR="006603AE" w:rsidRPr="00F16206" w:rsidRDefault="006603AE" w:rsidP="006603AE">
            <w:pPr>
              <w:rPr>
                <w:kern w:val="2"/>
                <w:szCs w:val="24"/>
              </w:rPr>
            </w:pPr>
            <w:r w:rsidRPr="00F16206">
              <w:rPr>
                <w:kern w:val="2"/>
                <w:szCs w:val="24"/>
              </w:rPr>
              <w:t>12.2.1. jeigu Tiekėjas nevykdo prisiimtų įsipareigojimų už Sutartyje nustatytą Sutarties įkainius;</w:t>
            </w:r>
          </w:p>
          <w:p w14:paraId="7092C4D1" w14:textId="46FF60CB" w:rsidR="006603AE" w:rsidRPr="00F16206" w:rsidRDefault="006603AE" w:rsidP="006603AE">
            <w:pPr>
              <w:spacing w:line="257" w:lineRule="auto"/>
              <w:jc w:val="both"/>
              <w:rPr>
                <w:rFonts w:eastAsia="Arial"/>
                <w:kern w:val="2"/>
                <w:szCs w:val="24"/>
              </w:rPr>
            </w:pPr>
            <w:r w:rsidRPr="00F16206">
              <w:rPr>
                <w:rFonts w:eastAsia="Arial"/>
                <w:kern w:val="2"/>
                <w:szCs w:val="24"/>
              </w:rPr>
              <w:t>12.2.2. jeigu Tiekėjas nesilaiko Sutartyje nustatytų Prekių tiekimo terminų 2 (du) kartus iš eilės;</w:t>
            </w:r>
          </w:p>
          <w:p w14:paraId="49957558" w14:textId="1CC2F487" w:rsidR="006603AE" w:rsidRPr="00F16206" w:rsidRDefault="006603AE" w:rsidP="006603AE">
            <w:pPr>
              <w:tabs>
                <w:tab w:val="left" w:pos="567"/>
                <w:tab w:val="left" w:pos="851"/>
                <w:tab w:val="left" w:pos="992"/>
                <w:tab w:val="left" w:pos="1134"/>
              </w:tabs>
              <w:spacing w:line="257" w:lineRule="auto"/>
              <w:jc w:val="both"/>
              <w:rPr>
                <w:rFonts w:eastAsia="Arial"/>
                <w:kern w:val="2"/>
                <w:szCs w:val="24"/>
              </w:rPr>
            </w:pPr>
            <w:r w:rsidRPr="00F16206">
              <w:rPr>
                <w:rFonts w:eastAsia="Arial"/>
                <w:kern w:val="2"/>
                <w:szCs w:val="24"/>
              </w:rPr>
              <w:lastRenderedPageBreak/>
              <w:t>12.2.3. jeigu Tiekėjas pažeidžia Prekių pristatymo terminus ir priskaičiuotų netesybų už vėlavimą suma viršija 20 (dvidešimt) proc. Pradinės sutarties vertės;</w:t>
            </w:r>
          </w:p>
          <w:p w14:paraId="05C38EB5" w14:textId="6B89487E" w:rsidR="006603AE" w:rsidRPr="00F16206" w:rsidRDefault="006603AE" w:rsidP="006603AE">
            <w:pPr>
              <w:tabs>
                <w:tab w:val="left" w:pos="567"/>
                <w:tab w:val="left" w:pos="851"/>
                <w:tab w:val="left" w:pos="992"/>
                <w:tab w:val="left" w:pos="1134"/>
              </w:tabs>
              <w:spacing w:line="257" w:lineRule="auto"/>
              <w:jc w:val="both"/>
              <w:rPr>
                <w:rFonts w:eastAsia="Arial"/>
                <w:kern w:val="2"/>
                <w:szCs w:val="24"/>
              </w:rPr>
            </w:pPr>
            <w:r w:rsidRPr="00F16206">
              <w:rPr>
                <w:rFonts w:eastAsia="Arial"/>
                <w:kern w:val="2"/>
                <w:szCs w:val="24"/>
              </w:rPr>
              <w:t>12.2.4. Tiekėjas pažeidžia Prekių pristatymo terminus ir dėl Prekių pristatymo vėlavimo Prekės tampa nebereikalingos;</w:t>
            </w:r>
          </w:p>
          <w:p w14:paraId="3A467226" w14:textId="2D5604A9" w:rsidR="006603AE" w:rsidRPr="00F16206" w:rsidRDefault="006603AE" w:rsidP="006603AE">
            <w:pPr>
              <w:tabs>
                <w:tab w:val="left" w:pos="567"/>
                <w:tab w:val="left" w:pos="851"/>
                <w:tab w:val="left" w:pos="992"/>
                <w:tab w:val="left" w:pos="1134"/>
              </w:tabs>
              <w:spacing w:line="257" w:lineRule="auto"/>
              <w:jc w:val="both"/>
              <w:rPr>
                <w:rFonts w:eastAsia="Arial"/>
                <w:kern w:val="2"/>
                <w:szCs w:val="24"/>
              </w:rPr>
            </w:pPr>
            <w:r w:rsidRPr="00F16206">
              <w:rPr>
                <w:rFonts w:eastAsia="Arial"/>
                <w:kern w:val="2"/>
                <w:szCs w:val="24"/>
              </w:rPr>
              <w:t>12.2.5. Tiekėjas daugiau kaip 2 (du) kartus pristato Prekes, kurios neatitinka Sutartyje ir (ar) Įstatymuose nustatytų reikalavimų Prekėms;</w:t>
            </w:r>
          </w:p>
          <w:p w14:paraId="03DDA9E3" w14:textId="37BAB0FF" w:rsidR="006603AE" w:rsidRDefault="006603AE" w:rsidP="006603AE">
            <w:pPr>
              <w:tabs>
                <w:tab w:val="left" w:pos="567"/>
                <w:tab w:val="left" w:pos="851"/>
                <w:tab w:val="left" w:pos="992"/>
                <w:tab w:val="left" w:pos="1134"/>
              </w:tabs>
              <w:spacing w:line="257" w:lineRule="auto"/>
              <w:jc w:val="both"/>
              <w:rPr>
                <w:rFonts w:eastAsia="Arial"/>
                <w:color w:val="FF0000"/>
                <w:kern w:val="2"/>
                <w:szCs w:val="24"/>
              </w:rPr>
            </w:pPr>
          </w:p>
        </w:tc>
      </w:tr>
      <w:tr w:rsidR="006603AE" w14:paraId="66C5FB47" w14:textId="77777777">
        <w:trPr>
          <w:trHeight w:val="300"/>
        </w:trPr>
        <w:tc>
          <w:tcPr>
            <w:tcW w:w="9535" w:type="dxa"/>
            <w:gridSpan w:val="5"/>
          </w:tcPr>
          <w:p w14:paraId="2E78AE5D" w14:textId="06B50243" w:rsidR="006603AE" w:rsidRDefault="006603AE" w:rsidP="006603AE">
            <w:pPr>
              <w:jc w:val="center"/>
              <w:rPr>
                <w:kern w:val="2"/>
                <w:szCs w:val="24"/>
              </w:rPr>
            </w:pPr>
            <w:r>
              <w:rPr>
                <w:b/>
                <w:bCs/>
                <w:kern w:val="2"/>
                <w:szCs w:val="24"/>
              </w:rPr>
              <w:lastRenderedPageBreak/>
              <w:t xml:space="preserve">13. APLINKOSAUGINIAI IR SOCIALINIAI KRITERIJAI </w:t>
            </w:r>
          </w:p>
        </w:tc>
      </w:tr>
      <w:tr w:rsidR="006603AE" w14:paraId="2A940830" w14:textId="77777777">
        <w:trPr>
          <w:trHeight w:val="300"/>
        </w:trPr>
        <w:tc>
          <w:tcPr>
            <w:tcW w:w="2532" w:type="dxa"/>
          </w:tcPr>
          <w:p w14:paraId="5445B64C" w14:textId="77777777" w:rsidR="006603AE" w:rsidRDefault="006603AE" w:rsidP="006603AE">
            <w:pPr>
              <w:rPr>
                <w:b/>
                <w:bCs/>
                <w:kern w:val="2"/>
                <w:szCs w:val="24"/>
              </w:rPr>
            </w:pPr>
            <w:r>
              <w:rPr>
                <w:b/>
                <w:bCs/>
                <w:kern w:val="2"/>
                <w:szCs w:val="24"/>
              </w:rPr>
              <w:t>13.1. Aplinkosauginių kriterijų nustatymo teisinis pagrindas</w:t>
            </w:r>
          </w:p>
        </w:tc>
        <w:tc>
          <w:tcPr>
            <w:tcW w:w="7003" w:type="dxa"/>
            <w:gridSpan w:val="4"/>
          </w:tcPr>
          <w:p w14:paraId="004A55DD" w14:textId="6108F0C8" w:rsidR="006603AE" w:rsidRDefault="006603AE" w:rsidP="006603AE">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231AE9">
              <w:rPr>
                <w:rFonts w:cstheme="minorHAnsi"/>
                <w:color w:val="000000" w:themeColor="text1"/>
              </w:rPr>
              <w:t xml:space="preserve"> 4.4.4.4 (prekė yra tvirta, ilgaamžė, funkcionali, ji ar jos sudedamosios dalys tinka naudoti daug kartų ir (ar) lengvai pataisomos, ir (ar) pakeičiamos</w:t>
            </w:r>
            <w:r>
              <w:rPr>
                <w:color w:val="000000"/>
                <w:kern w:val="2"/>
                <w:szCs w:val="24"/>
                <w:shd w:val="clear" w:color="auto" w:fill="FFFFFF"/>
              </w:rPr>
              <w:t>.</w:t>
            </w:r>
            <w:r>
              <w:rPr>
                <w:color w:val="000000"/>
                <w:kern w:val="2"/>
                <w:szCs w:val="24"/>
              </w:rPr>
              <w:t> </w:t>
            </w:r>
          </w:p>
          <w:p w14:paraId="191790E4" w14:textId="77777777" w:rsidR="006603AE" w:rsidRDefault="006603AE" w:rsidP="006603AE">
            <w:pPr>
              <w:rPr>
                <w:color w:val="000000"/>
                <w:kern w:val="2"/>
                <w:szCs w:val="24"/>
              </w:rPr>
            </w:pPr>
          </w:p>
          <w:p w14:paraId="3ECCA1C1" w14:textId="77777777" w:rsidR="006603AE" w:rsidRPr="00231AE9" w:rsidRDefault="006603AE" w:rsidP="006603AE">
            <w:pPr>
              <w:rPr>
                <w:kern w:val="2"/>
                <w:szCs w:val="24"/>
                <w:shd w:val="clear" w:color="auto" w:fill="FFFFFF"/>
              </w:rPr>
            </w:pPr>
            <w:r w:rsidRPr="00231AE9">
              <w:rPr>
                <w:kern w:val="2"/>
                <w:szCs w:val="24"/>
                <w:shd w:val="clear" w:color="auto" w:fill="FFFFFF"/>
              </w:rPr>
              <w:t>Nustačius, kad Tiekėjas šiame papunktyje nustatyto kriterijaus (-jų) nesilaiko, Tiekėjui taikoma Specialiųjų sąlygų 9.5 punkte nurodyto dydžio bauda.</w:t>
            </w:r>
          </w:p>
          <w:p w14:paraId="4B6631DF" w14:textId="77777777" w:rsidR="006603AE" w:rsidRDefault="006603AE" w:rsidP="006603AE">
            <w:pPr>
              <w:rPr>
                <w:b/>
                <w:bCs/>
                <w:kern w:val="2"/>
                <w:szCs w:val="24"/>
              </w:rPr>
            </w:pPr>
          </w:p>
        </w:tc>
      </w:tr>
      <w:tr w:rsidR="006603AE" w14:paraId="032072CC" w14:textId="77777777">
        <w:trPr>
          <w:trHeight w:val="300"/>
        </w:trPr>
        <w:tc>
          <w:tcPr>
            <w:tcW w:w="2532" w:type="dxa"/>
          </w:tcPr>
          <w:p w14:paraId="0C0ADA8E" w14:textId="77777777" w:rsidR="006603AE" w:rsidRDefault="006603AE" w:rsidP="006603AE">
            <w:pPr>
              <w:rPr>
                <w:b/>
                <w:bCs/>
                <w:kern w:val="2"/>
                <w:szCs w:val="24"/>
              </w:rPr>
            </w:pPr>
            <w:r>
              <w:rPr>
                <w:b/>
                <w:bCs/>
                <w:kern w:val="2"/>
                <w:szCs w:val="24"/>
              </w:rPr>
              <w:t>13.2.  Su perkamomis Prekėmis susiję socialiniai kriterijai</w:t>
            </w:r>
          </w:p>
        </w:tc>
        <w:tc>
          <w:tcPr>
            <w:tcW w:w="7003" w:type="dxa"/>
            <w:gridSpan w:val="4"/>
          </w:tcPr>
          <w:p w14:paraId="7834229A" w14:textId="2F4505D8" w:rsidR="006603AE" w:rsidRPr="00231AE9" w:rsidRDefault="006603AE" w:rsidP="006603AE">
            <w:pPr>
              <w:rPr>
                <w:color w:val="000000"/>
                <w:kern w:val="2"/>
                <w:szCs w:val="24"/>
                <w:shd w:val="clear" w:color="auto" w:fill="FFFFFF"/>
              </w:rPr>
            </w:pPr>
            <w:r>
              <w:rPr>
                <w:color w:val="000000"/>
                <w:kern w:val="2"/>
                <w:szCs w:val="24"/>
                <w:shd w:val="clear" w:color="auto" w:fill="FFFFFF"/>
              </w:rPr>
              <w:t>Netaikoma</w:t>
            </w:r>
          </w:p>
        </w:tc>
      </w:tr>
      <w:tr w:rsidR="006603AE" w14:paraId="07F0FFD0" w14:textId="77777777">
        <w:trPr>
          <w:trHeight w:val="300"/>
        </w:trPr>
        <w:tc>
          <w:tcPr>
            <w:tcW w:w="9535" w:type="dxa"/>
            <w:gridSpan w:val="5"/>
          </w:tcPr>
          <w:p w14:paraId="0EE0B189" w14:textId="77777777" w:rsidR="006603AE" w:rsidRDefault="006603AE" w:rsidP="006603AE">
            <w:pPr>
              <w:jc w:val="center"/>
              <w:rPr>
                <w:b/>
                <w:bCs/>
                <w:kern w:val="2"/>
                <w:szCs w:val="24"/>
              </w:rPr>
            </w:pPr>
            <w:r>
              <w:rPr>
                <w:b/>
                <w:bCs/>
                <w:kern w:val="2"/>
                <w:szCs w:val="24"/>
              </w:rPr>
              <w:t xml:space="preserve">14. BENDRŲJŲ SĄLYGŲ PAKEITIMAI IR PAPILDYMAI </w:t>
            </w:r>
          </w:p>
          <w:p w14:paraId="5D079BCD" w14:textId="77777777" w:rsidR="006603AE" w:rsidRDefault="006603AE" w:rsidP="006603AE">
            <w:pPr>
              <w:jc w:val="center"/>
              <w:rPr>
                <w:kern w:val="2"/>
                <w:szCs w:val="24"/>
              </w:rPr>
            </w:pPr>
            <w:r>
              <w:rPr>
                <w:kern w:val="2"/>
                <w:szCs w:val="24"/>
              </w:rPr>
              <w:t xml:space="preserve">(jeigu būtina dėl konkretaus Sutarties dalyko specifikos) </w:t>
            </w:r>
          </w:p>
        </w:tc>
      </w:tr>
      <w:tr w:rsidR="006603AE" w14:paraId="6259D831" w14:textId="77777777">
        <w:trPr>
          <w:trHeight w:val="300"/>
        </w:trPr>
        <w:tc>
          <w:tcPr>
            <w:tcW w:w="2532" w:type="dxa"/>
          </w:tcPr>
          <w:p w14:paraId="43927719" w14:textId="77777777" w:rsidR="006603AE" w:rsidRDefault="006603AE" w:rsidP="006603AE">
            <w:pPr>
              <w:rPr>
                <w:b/>
                <w:bCs/>
                <w:kern w:val="2"/>
                <w:szCs w:val="24"/>
              </w:rPr>
            </w:pPr>
            <w:r>
              <w:rPr>
                <w:b/>
                <w:bCs/>
                <w:kern w:val="2"/>
                <w:szCs w:val="24"/>
              </w:rPr>
              <w:t xml:space="preserve">14.1. </w:t>
            </w:r>
          </w:p>
        </w:tc>
        <w:tc>
          <w:tcPr>
            <w:tcW w:w="7003" w:type="dxa"/>
            <w:gridSpan w:val="4"/>
          </w:tcPr>
          <w:p w14:paraId="612BA4B0" w14:textId="77777777" w:rsidR="006603AE" w:rsidRDefault="006603AE" w:rsidP="006603AE">
            <w:pPr>
              <w:rPr>
                <w:kern w:val="2"/>
                <w:szCs w:val="24"/>
              </w:rPr>
            </w:pPr>
            <w:r>
              <w:rPr>
                <w:kern w:val="2"/>
                <w:szCs w:val="24"/>
              </w:rPr>
              <w:t>Šalys susitaria pakeisti nurodytą Sutarties Bendrųjų sąlygų punktą ir išdėstyti jį nauja redakcija: ____.</w:t>
            </w:r>
          </w:p>
        </w:tc>
      </w:tr>
      <w:tr w:rsidR="006603AE" w14:paraId="35D09A71" w14:textId="77777777">
        <w:trPr>
          <w:trHeight w:val="300"/>
        </w:trPr>
        <w:tc>
          <w:tcPr>
            <w:tcW w:w="2532" w:type="dxa"/>
          </w:tcPr>
          <w:p w14:paraId="20C1F51E" w14:textId="77777777" w:rsidR="006603AE" w:rsidRDefault="006603AE" w:rsidP="006603AE">
            <w:pPr>
              <w:rPr>
                <w:b/>
                <w:bCs/>
                <w:kern w:val="2"/>
                <w:szCs w:val="24"/>
              </w:rPr>
            </w:pPr>
            <w:r>
              <w:rPr>
                <w:b/>
                <w:bCs/>
                <w:kern w:val="2"/>
                <w:szCs w:val="24"/>
              </w:rPr>
              <w:t>14.5.</w:t>
            </w:r>
          </w:p>
        </w:tc>
        <w:tc>
          <w:tcPr>
            <w:tcW w:w="7003" w:type="dxa"/>
            <w:gridSpan w:val="4"/>
          </w:tcPr>
          <w:p w14:paraId="4BE5468E" w14:textId="77777777" w:rsidR="006603AE" w:rsidRDefault="006603AE" w:rsidP="006603A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603AE" w14:paraId="063A7063" w14:textId="77777777">
        <w:trPr>
          <w:trHeight w:val="300"/>
        </w:trPr>
        <w:tc>
          <w:tcPr>
            <w:tcW w:w="9535" w:type="dxa"/>
            <w:gridSpan w:val="5"/>
          </w:tcPr>
          <w:p w14:paraId="1EC1A743" w14:textId="77777777" w:rsidR="006603AE" w:rsidRDefault="006603AE" w:rsidP="006603AE">
            <w:pPr>
              <w:jc w:val="center"/>
              <w:rPr>
                <w:b/>
                <w:bCs/>
                <w:kern w:val="2"/>
                <w:szCs w:val="24"/>
              </w:rPr>
            </w:pPr>
            <w:r>
              <w:rPr>
                <w:b/>
                <w:bCs/>
                <w:kern w:val="2"/>
                <w:szCs w:val="24"/>
              </w:rPr>
              <w:t>15. SUTARTIES PRIEDAI</w:t>
            </w:r>
          </w:p>
        </w:tc>
      </w:tr>
      <w:tr w:rsidR="006603AE" w14:paraId="1493342A" w14:textId="77777777">
        <w:trPr>
          <w:trHeight w:val="300"/>
        </w:trPr>
        <w:tc>
          <w:tcPr>
            <w:tcW w:w="2532" w:type="dxa"/>
          </w:tcPr>
          <w:p w14:paraId="0AF63E8A" w14:textId="77777777" w:rsidR="006603AE" w:rsidRDefault="006603AE" w:rsidP="006603AE">
            <w:pPr>
              <w:jc w:val="center"/>
              <w:rPr>
                <w:b/>
                <w:bCs/>
                <w:kern w:val="2"/>
                <w:szCs w:val="24"/>
              </w:rPr>
            </w:pPr>
            <w:r>
              <w:rPr>
                <w:b/>
                <w:bCs/>
                <w:kern w:val="2"/>
                <w:szCs w:val="24"/>
              </w:rPr>
              <w:t>15.1. Priedas Nr. 1</w:t>
            </w:r>
          </w:p>
        </w:tc>
        <w:tc>
          <w:tcPr>
            <w:tcW w:w="7003" w:type="dxa"/>
            <w:gridSpan w:val="4"/>
          </w:tcPr>
          <w:p w14:paraId="23C9ECEE" w14:textId="26F89737" w:rsidR="006603AE" w:rsidRDefault="006603AE" w:rsidP="006603AE">
            <w:pPr>
              <w:jc w:val="center"/>
              <w:rPr>
                <w:b/>
                <w:bCs/>
                <w:kern w:val="2"/>
                <w:szCs w:val="24"/>
              </w:rPr>
            </w:pPr>
            <w:r>
              <w:rPr>
                <w:b/>
                <w:bCs/>
                <w:kern w:val="2"/>
                <w:szCs w:val="24"/>
              </w:rPr>
              <w:t>Techninė specifikacija</w:t>
            </w:r>
          </w:p>
        </w:tc>
      </w:tr>
      <w:tr w:rsidR="006603AE" w14:paraId="4C75E455" w14:textId="77777777">
        <w:trPr>
          <w:trHeight w:val="300"/>
        </w:trPr>
        <w:tc>
          <w:tcPr>
            <w:tcW w:w="2532" w:type="dxa"/>
          </w:tcPr>
          <w:p w14:paraId="6E44F098" w14:textId="77777777" w:rsidR="006603AE" w:rsidRDefault="006603AE" w:rsidP="006603AE">
            <w:pPr>
              <w:jc w:val="center"/>
              <w:rPr>
                <w:b/>
                <w:bCs/>
                <w:kern w:val="2"/>
                <w:szCs w:val="24"/>
              </w:rPr>
            </w:pPr>
            <w:r>
              <w:rPr>
                <w:b/>
                <w:bCs/>
                <w:kern w:val="2"/>
                <w:szCs w:val="24"/>
              </w:rPr>
              <w:t>15.2. Priedas Nr. 2</w:t>
            </w:r>
          </w:p>
        </w:tc>
        <w:tc>
          <w:tcPr>
            <w:tcW w:w="7003" w:type="dxa"/>
            <w:gridSpan w:val="4"/>
          </w:tcPr>
          <w:p w14:paraId="65CEE00B" w14:textId="70867014" w:rsidR="006603AE" w:rsidRDefault="006603AE" w:rsidP="006603AE">
            <w:pPr>
              <w:jc w:val="center"/>
              <w:rPr>
                <w:b/>
                <w:bCs/>
                <w:kern w:val="2"/>
                <w:szCs w:val="24"/>
              </w:rPr>
            </w:pPr>
            <w:r>
              <w:rPr>
                <w:b/>
                <w:bCs/>
                <w:kern w:val="2"/>
                <w:szCs w:val="24"/>
              </w:rPr>
              <w:t xml:space="preserve">Pasiūlymas </w:t>
            </w:r>
          </w:p>
        </w:tc>
      </w:tr>
      <w:tr w:rsidR="006603AE" w14:paraId="369E96F2" w14:textId="77777777">
        <w:trPr>
          <w:trHeight w:val="300"/>
        </w:trPr>
        <w:tc>
          <w:tcPr>
            <w:tcW w:w="2532" w:type="dxa"/>
          </w:tcPr>
          <w:p w14:paraId="61C55EA7" w14:textId="77777777" w:rsidR="006603AE" w:rsidRDefault="006603AE" w:rsidP="006603AE">
            <w:pPr>
              <w:jc w:val="center"/>
              <w:rPr>
                <w:b/>
                <w:bCs/>
                <w:kern w:val="2"/>
                <w:szCs w:val="24"/>
              </w:rPr>
            </w:pPr>
            <w:r>
              <w:rPr>
                <w:b/>
                <w:bCs/>
                <w:kern w:val="2"/>
                <w:szCs w:val="24"/>
              </w:rPr>
              <w:t>15.3. Priedas Nr. 3</w:t>
            </w:r>
          </w:p>
        </w:tc>
        <w:tc>
          <w:tcPr>
            <w:tcW w:w="7003" w:type="dxa"/>
            <w:gridSpan w:val="4"/>
          </w:tcPr>
          <w:p w14:paraId="6BCD1B56" w14:textId="77777777" w:rsidR="006603AE" w:rsidRDefault="006603AE" w:rsidP="006603AE">
            <w:pPr>
              <w:jc w:val="center"/>
              <w:rPr>
                <w:b/>
                <w:bCs/>
                <w:kern w:val="2"/>
                <w:szCs w:val="24"/>
              </w:rPr>
            </w:pPr>
          </w:p>
        </w:tc>
      </w:tr>
      <w:tr w:rsidR="006603AE" w14:paraId="143ECD90" w14:textId="77777777">
        <w:trPr>
          <w:trHeight w:val="300"/>
        </w:trPr>
        <w:tc>
          <w:tcPr>
            <w:tcW w:w="2532" w:type="dxa"/>
          </w:tcPr>
          <w:p w14:paraId="7D11A08C" w14:textId="77777777" w:rsidR="006603AE" w:rsidRDefault="006603AE" w:rsidP="006603AE">
            <w:pPr>
              <w:jc w:val="center"/>
              <w:rPr>
                <w:b/>
                <w:bCs/>
                <w:kern w:val="2"/>
                <w:szCs w:val="24"/>
              </w:rPr>
            </w:pPr>
            <w:r>
              <w:rPr>
                <w:b/>
                <w:bCs/>
                <w:kern w:val="2"/>
                <w:szCs w:val="24"/>
              </w:rPr>
              <w:t>15.4. Priedas Nr. 4</w:t>
            </w:r>
          </w:p>
        </w:tc>
        <w:tc>
          <w:tcPr>
            <w:tcW w:w="7003" w:type="dxa"/>
            <w:gridSpan w:val="4"/>
          </w:tcPr>
          <w:p w14:paraId="28490483" w14:textId="77777777" w:rsidR="006603AE" w:rsidRDefault="006603AE" w:rsidP="006603AE">
            <w:pPr>
              <w:jc w:val="center"/>
              <w:rPr>
                <w:b/>
                <w:bCs/>
                <w:kern w:val="2"/>
                <w:szCs w:val="24"/>
              </w:rPr>
            </w:pPr>
          </w:p>
        </w:tc>
      </w:tr>
      <w:tr w:rsidR="006603AE" w14:paraId="13623D1A" w14:textId="77777777">
        <w:trPr>
          <w:trHeight w:val="300"/>
        </w:trPr>
        <w:tc>
          <w:tcPr>
            <w:tcW w:w="2532" w:type="dxa"/>
          </w:tcPr>
          <w:p w14:paraId="4860DB16" w14:textId="77777777" w:rsidR="006603AE" w:rsidRDefault="006603AE" w:rsidP="006603AE">
            <w:pPr>
              <w:jc w:val="center"/>
              <w:rPr>
                <w:b/>
                <w:bCs/>
                <w:kern w:val="2"/>
                <w:szCs w:val="24"/>
              </w:rPr>
            </w:pPr>
            <w:r>
              <w:rPr>
                <w:b/>
                <w:bCs/>
                <w:kern w:val="2"/>
                <w:szCs w:val="24"/>
              </w:rPr>
              <w:t>15.5. Priedas Nr. 5</w:t>
            </w:r>
          </w:p>
        </w:tc>
        <w:tc>
          <w:tcPr>
            <w:tcW w:w="7003" w:type="dxa"/>
            <w:gridSpan w:val="4"/>
          </w:tcPr>
          <w:p w14:paraId="46C1C9A9" w14:textId="77777777" w:rsidR="006603AE" w:rsidRDefault="006603AE" w:rsidP="006603AE">
            <w:pPr>
              <w:jc w:val="center"/>
              <w:rPr>
                <w:b/>
                <w:bCs/>
                <w:kern w:val="2"/>
                <w:szCs w:val="24"/>
              </w:rPr>
            </w:pPr>
          </w:p>
        </w:tc>
      </w:tr>
      <w:tr w:rsidR="006603AE" w14:paraId="29AA4422" w14:textId="77777777">
        <w:tc>
          <w:tcPr>
            <w:tcW w:w="9535" w:type="dxa"/>
            <w:gridSpan w:val="5"/>
          </w:tcPr>
          <w:p w14:paraId="3ACEC6B8" w14:textId="77777777" w:rsidR="006603AE" w:rsidRDefault="006603AE" w:rsidP="006603AE">
            <w:pPr>
              <w:jc w:val="center"/>
              <w:rPr>
                <w:b/>
                <w:bCs/>
                <w:kern w:val="2"/>
                <w:szCs w:val="24"/>
              </w:rPr>
            </w:pPr>
            <w:r>
              <w:rPr>
                <w:b/>
                <w:bCs/>
                <w:kern w:val="2"/>
                <w:szCs w:val="24"/>
              </w:rPr>
              <w:t>16. ŠALIŲ ATSTOVŲ PARAŠAI</w:t>
            </w:r>
          </w:p>
        </w:tc>
      </w:tr>
      <w:tr w:rsidR="006603A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603AE" w:rsidRDefault="006603AE" w:rsidP="006603A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603AE" w:rsidRDefault="006603AE" w:rsidP="006603AE">
            <w:pPr>
              <w:jc w:val="center"/>
              <w:rPr>
                <w:b/>
                <w:bCs/>
                <w:kern w:val="2"/>
                <w:szCs w:val="24"/>
              </w:rPr>
            </w:pPr>
            <w:r>
              <w:rPr>
                <w:b/>
                <w:bCs/>
                <w:kern w:val="2"/>
                <w:szCs w:val="24"/>
              </w:rPr>
              <w:t>TIEKĖJAS</w:t>
            </w:r>
          </w:p>
        </w:tc>
      </w:tr>
      <w:tr w:rsidR="006603A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6603AE" w:rsidRDefault="006603AE" w:rsidP="006603A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603AE" w:rsidRDefault="006603AE" w:rsidP="006603AE">
            <w:pPr>
              <w:jc w:val="center"/>
              <w:rPr>
                <w:b/>
                <w:bCs/>
                <w:kern w:val="2"/>
                <w:szCs w:val="24"/>
              </w:rPr>
            </w:pPr>
            <w:r>
              <w:rPr>
                <w:color w:val="4472C4"/>
                <w:kern w:val="2"/>
                <w:szCs w:val="24"/>
              </w:rPr>
              <w:t>(nurodomos atstovo pareigos, vardas, pavardė)</w:t>
            </w:r>
          </w:p>
        </w:tc>
      </w:tr>
      <w:tr w:rsidR="006603A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603AE" w:rsidRDefault="006603AE" w:rsidP="006603AE">
            <w:pPr>
              <w:jc w:val="center"/>
              <w:rPr>
                <w:b/>
                <w:bCs/>
                <w:color w:val="4472C4"/>
                <w:kern w:val="2"/>
                <w:szCs w:val="24"/>
              </w:rPr>
            </w:pPr>
          </w:p>
          <w:p w14:paraId="5F978D19" w14:textId="77777777" w:rsidR="006603AE" w:rsidRDefault="006603AE" w:rsidP="006603AE">
            <w:pPr>
              <w:jc w:val="center"/>
              <w:rPr>
                <w:b/>
                <w:bCs/>
                <w:color w:val="4472C4"/>
                <w:kern w:val="2"/>
                <w:szCs w:val="24"/>
              </w:rPr>
            </w:pPr>
            <w:r>
              <w:rPr>
                <w:b/>
                <w:bCs/>
                <w:color w:val="4472C4"/>
                <w:kern w:val="2"/>
                <w:szCs w:val="24"/>
              </w:rPr>
              <w:t>(parašas)</w:t>
            </w:r>
          </w:p>
          <w:p w14:paraId="540CDEA8" w14:textId="77777777" w:rsidR="006603AE" w:rsidRDefault="006603AE" w:rsidP="006603AE">
            <w:pPr>
              <w:jc w:val="center"/>
              <w:rPr>
                <w:b/>
                <w:bCs/>
                <w:color w:val="4472C4"/>
                <w:kern w:val="2"/>
                <w:szCs w:val="24"/>
              </w:rPr>
            </w:pPr>
          </w:p>
          <w:p w14:paraId="0CC6C66D" w14:textId="77777777" w:rsidR="006603AE" w:rsidRDefault="006603AE" w:rsidP="006603A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603AE" w:rsidRDefault="006603AE" w:rsidP="006603AE">
            <w:pPr>
              <w:jc w:val="center"/>
              <w:rPr>
                <w:b/>
                <w:bCs/>
                <w:color w:val="4472C4"/>
                <w:kern w:val="2"/>
                <w:szCs w:val="24"/>
              </w:rPr>
            </w:pPr>
          </w:p>
          <w:p w14:paraId="449EF7AE" w14:textId="77777777" w:rsidR="006603AE" w:rsidRDefault="006603AE" w:rsidP="006603AE">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E2A72" w14:textId="77777777" w:rsidR="00876763" w:rsidRDefault="00876763">
      <w:r>
        <w:separator/>
      </w:r>
    </w:p>
  </w:endnote>
  <w:endnote w:type="continuationSeparator" w:id="0">
    <w:p w14:paraId="73A55C2B" w14:textId="77777777" w:rsidR="00876763" w:rsidRDefault="0087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6603AE" w:rsidRDefault="006603A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6603AE" w:rsidRDefault="006603A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6603AE" w:rsidRDefault="006603A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69A87" w14:textId="77777777" w:rsidR="00876763" w:rsidRDefault="00876763">
      <w:r>
        <w:separator/>
      </w:r>
    </w:p>
  </w:footnote>
  <w:footnote w:type="continuationSeparator" w:id="0">
    <w:p w14:paraId="67BA30F9" w14:textId="77777777" w:rsidR="00876763" w:rsidRDefault="0087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6603AE" w:rsidRDefault="006603A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6603AE" w:rsidRDefault="006603A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6603AE" w:rsidRDefault="006603A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0C6"/>
    <w:rsid w:val="00056999"/>
    <w:rsid w:val="0008491E"/>
    <w:rsid w:val="001B2EB7"/>
    <w:rsid w:val="00201517"/>
    <w:rsid w:val="00202E5E"/>
    <w:rsid w:val="00231AE9"/>
    <w:rsid w:val="002F0B5F"/>
    <w:rsid w:val="003B2818"/>
    <w:rsid w:val="003E5D1D"/>
    <w:rsid w:val="004C329F"/>
    <w:rsid w:val="004E6C62"/>
    <w:rsid w:val="005828DD"/>
    <w:rsid w:val="00585C94"/>
    <w:rsid w:val="00587E3C"/>
    <w:rsid w:val="006307B6"/>
    <w:rsid w:val="006603AE"/>
    <w:rsid w:val="006A5DE3"/>
    <w:rsid w:val="006B21DC"/>
    <w:rsid w:val="007919E1"/>
    <w:rsid w:val="00876763"/>
    <w:rsid w:val="00975B76"/>
    <w:rsid w:val="00A56A46"/>
    <w:rsid w:val="00A60496"/>
    <w:rsid w:val="00B767F3"/>
    <w:rsid w:val="00BB455B"/>
    <w:rsid w:val="00CA6495"/>
    <w:rsid w:val="00DD7479"/>
    <w:rsid w:val="00E20059"/>
    <w:rsid w:val="00EE673B"/>
    <w:rsid w:val="00F16206"/>
    <w:rsid w:val="00F242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25C94975-CDEE-4B2C-A4AE-F69CEA10D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75B76"/>
    <w:rPr>
      <w:color w:val="0563C1" w:themeColor="hyperlink"/>
      <w:u w:val="single"/>
    </w:rPr>
  </w:style>
  <w:style w:type="character" w:styleId="Neapdorotaspaminjimas">
    <w:name w:val="Unresolved Mention"/>
    <w:basedOn w:val="Numatytasispastraiposriftas"/>
    <w:uiPriority w:val="99"/>
    <w:semiHidden/>
    <w:unhideWhenUsed/>
    <w:rsid w:val="00975B76"/>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1AE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31AE9"/>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271154">
      <w:bodyDiv w:val="1"/>
      <w:marLeft w:val="0"/>
      <w:marRight w:val="0"/>
      <w:marTop w:val="0"/>
      <w:marBottom w:val="0"/>
      <w:divBdr>
        <w:top w:val="none" w:sz="0" w:space="0" w:color="auto"/>
        <w:left w:val="none" w:sz="0" w:space="0" w:color="auto"/>
        <w:bottom w:val="none" w:sz="0" w:space="0" w:color="auto"/>
        <w:right w:val="none" w:sz="0" w:space="0" w:color="auto"/>
      </w:divBdr>
    </w:div>
    <w:div w:id="1151172184">
      <w:bodyDiv w:val="1"/>
      <w:marLeft w:val="0"/>
      <w:marRight w:val="0"/>
      <w:marTop w:val="0"/>
      <w:marBottom w:val="0"/>
      <w:divBdr>
        <w:top w:val="none" w:sz="0" w:space="0" w:color="auto"/>
        <w:left w:val="none" w:sz="0" w:space="0" w:color="auto"/>
        <w:bottom w:val="none" w:sz="0" w:space="0" w:color="auto"/>
        <w:right w:val="none" w:sz="0" w:space="0" w:color="auto"/>
      </w:divBdr>
    </w:div>
    <w:div w:id="131337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8339</Words>
  <Characters>4754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Greta Savickienė</cp:lastModifiedBy>
  <cp:revision>7</cp:revision>
  <dcterms:created xsi:type="dcterms:W3CDTF">2025-04-23T06:56:00Z</dcterms:created>
  <dcterms:modified xsi:type="dcterms:W3CDTF">2026-07-07T19:38:00Z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